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668" w:rsidRDefault="00634668" w:rsidP="00517D11">
      <w:pPr>
        <w:pStyle w:val="Heading1"/>
        <w:ind w:left="2430" w:right="2367" w:hanging="2160"/>
        <w:rPr>
          <w:u w:val="none"/>
        </w:rPr>
      </w:pPr>
      <w:bookmarkStart w:id="0" w:name="_GoBack"/>
      <w:bookmarkEnd w:id="0"/>
      <w:r>
        <w:t>HSC 202</w:t>
      </w:r>
      <w:r w:rsidR="006829B0">
        <w:t>2</w:t>
      </w:r>
      <w:r>
        <w:t xml:space="preserve"> Committee Meeting Minutes</w:t>
      </w:r>
    </w:p>
    <w:p w:rsidR="00634668" w:rsidRDefault="00144E60" w:rsidP="00517D11">
      <w:pPr>
        <w:pStyle w:val="Heading1"/>
        <w:ind w:left="2430" w:right="2367" w:hanging="2160"/>
        <w:rPr>
          <w:b w:val="0"/>
          <w:sz w:val="15"/>
        </w:rPr>
      </w:pPr>
      <w:r>
        <w:rPr>
          <w:u w:val="none"/>
        </w:rPr>
        <w:t>August 19</w:t>
      </w:r>
      <w:r w:rsidR="00634668">
        <w:rPr>
          <w:u w:val="none"/>
        </w:rPr>
        <w:t>, 202</w:t>
      </w:r>
      <w:r w:rsidR="00517D11">
        <w:rPr>
          <w:u w:val="none"/>
        </w:rPr>
        <w:t>2</w:t>
      </w:r>
      <w:r w:rsidR="00634668">
        <w:rPr>
          <w:u w:val="none"/>
        </w:rPr>
        <w:t xml:space="preserve"> Zoom</w:t>
      </w:r>
    </w:p>
    <w:p w:rsidR="00634668" w:rsidRDefault="00634668" w:rsidP="0039302B">
      <w:pPr>
        <w:pStyle w:val="BodyText"/>
        <w:spacing w:before="2"/>
        <w:rPr>
          <w:sz w:val="16"/>
        </w:rPr>
      </w:pPr>
    </w:p>
    <w:p w:rsidR="00634668" w:rsidRPr="00517D11" w:rsidRDefault="00634668" w:rsidP="0039302B">
      <w:pPr>
        <w:pStyle w:val="BodyText"/>
        <w:spacing w:before="90"/>
        <w:ind w:left="192" w:right="274"/>
      </w:pPr>
      <w:r w:rsidRPr="00517D11">
        <w:t xml:space="preserve">Attendees: Andrew Bluhm, Glenn Ahrens- OSU; </w:t>
      </w:r>
      <w:r w:rsidR="00B12766" w:rsidRPr="00517D11">
        <w:t>Bernard Bormann</w:t>
      </w:r>
      <w:r w:rsidRPr="00517D11">
        <w:t xml:space="preserve">- </w:t>
      </w:r>
      <w:r w:rsidR="00B12766" w:rsidRPr="00517D11">
        <w:t>University of Washington</w:t>
      </w:r>
      <w:r w:rsidRPr="00517D11">
        <w:t xml:space="preserve">; </w:t>
      </w:r>
      <w:r w:rsidR="004305F6" w:rsidRPr="00517D11">
        <w:t>Kylie Harrison</w:t>
      </w:r>
      <w:r w:rsidRPr="00517D11">
        <w:t xml:space="preserve">- </w:t>
      </w:r>
      <w:r w:rsidR="004305F6" w:rsidRPr="00517D11">
        <w:t>Stewardship Forester, Nanaimo, BC</w:t>
      </w:r>
      <w:r w:rsidRPr="00517D11">
        <w:t xml:space="preserve">; Randy </w:t>
      </w:r>
      <w:proofErr w:type="spellStart"/>
      <w:r w:rsidRPr="00517D11">
        <w:t>Bartelt</w:t>
      </w:r>
      <w:proofErr w:type="spellEnd"/>
      <w:r w:rsidRPr="00517D11">
        <w:t>- Port Angeles Hardwood</w:t>
      </w:r>
      <w:r w:rsidR="00B12766" w:rsidRPr="00517D11">
        <w:t xml:space="preserve"> &amp; Washington Hardwoods Commission</w:t>
      </w:r>
      <w:r w:rsidRPr="00517D11">
        <w:t xml:space="preserve">; </w:t>
      </w:r>
      <w:r w:rsidR="004305F6" w:rsidRPr="00517D11">
        <w:t xml:space="preserve">Dave Sweitzer, Washington Hardwoods Commission; </w:t>
      </w:r>
      <w:r w:rsidR="004305F6" w:rsidRPr="00517D11">
        <w:t>Florian Deisenhofer</w:t>
      </w:r>
      <w:r w:rsidR="004305F6" w:rsidRPr="00517D11">
        <w:t xml:space="preserve"> </w:t>
      </w:r>
      <w:r w:rsidRPr="00517D11">
        <w:t xml:space="preserve">- WA DNR; </w:t>
      </w:r>
      <w:r w:rsidR="004305F6" w:rsidRPr="00517D11">
        <w:t xml:space="preserve">Andrew Spencer, Danica Maloney, Kathryn </w:t>
      </w:r>
      <w:proofErr w:type="spellStart"/>
      <w:r w:rsidR="004305F6" w:rsidRPr="00517D11">
        <w:t>Charleton</w:t>
      </w:r>
      <w:proofErr w:type="spellEnd"/>
      <w:r w:rsidR="009022E1" w:rsidRPr="00517D11">
        <w:t>- Bureau of Land Management; R</w:t>
      </w:r>
      <w:r w:rsidR="004305F6" w:rsidRPr="00517D11">
        <w:t xml:space="preserve">uth </w:t>
      </w:r>
      <w:proofErr w:type="spellStart"/>
      <w:r w:rsidR="004305F6" w:rsidRPr="00517D11">
        <w:t>Halla</w:t>
      </w:r>
      <w:proofErr w:type="spellEnd"/>
      <w:r w:rsidR="009022E1" w:rsidRPr="00517D11">
        <w:t xml:space="preserve">- </w:t>
      </w:r>
      <w:r w:rsidR="004305F6" w:rsidRPr="00517D11">
        <w:t xml:space="preserve">Siuslaw national Forest, </w:t>
      </w:r>
      <w:proofErr w:type="spellStart"/>
      <w:r w:rsidR="004305F6" w:rsidRPr="00517D11">
        <w:t>Hebo</w:t>
      </w:r>
      <w:proofErr w:type="spellEnd"/>
      <w:r w:rsidR="004305F6" w:rsidRPr="00517D11">
        <w:t xml:space="preserve"> District</w:t>
      </w:r>
      <w:r w:rsidR="009022E1" w:rsidRPr="00517D11">
        <w:t xml:space="preserve">; </w:t>
      </w:r>
      <w:r w:rsidRPr="00517D11">
        <w:t xml:space="preserve">Alvin Yanchuk, </w:t>
      </w:r>
      <w:r w:rsidR="004305F6" w:rsidRPr="00517D11">
        <w:t xml:space="preserve">Chris </w:t>
      </w:r>
      <w:proofErr w:type="spellStart"/>
      <w:r w:rsidR="004305F6" w:rsidRPr="00517D11">
        <w:t>Halldorson</w:t>
      </w:r>
      <w:proofErr w:type="spellEnd"/>
      <w:r w:rsidR="004305F6" w:rsidRPr="00517D11">
        <w:t xml:space="preserve">, Marty </w:t>
      </w:r>
      <w:proofErr w:type="spellStart"/>
      <w:r w:rsidR="004305F6" w:rsidRPr="00517D11">
        <w:t>Kranabetter</w:t>
      </w:r>
      <w:proofErr w:type="spellEnd"/>
      <w:r w:rsidRPr="00517D11">
        <w:t>- BC Ministry of Forests</w:t>
      </w:r>
      <w:r w:rsidR="009022E1" w:rsidRPr="00517D11">
        <w:t xml:space="preserve">; </w:t>
      </w:r>
      <w:r w:rsidR="004305F6" w:rsidRPr="00517D11">
        <w:t>Ken Jones, Tate Jones- Cascade Hardwoods</w:t>
      </w:r>
      <w:r w:rsidR="0087244E" w:rsidRPr="00517D11">
        <w:t>;</w:t>
      </w:r>
      <w:r w:rsidR="004305F6" w:rsidRPr="00517D11">
        <w:t xml:space="preserve"> Tyrol </w:t>
      </w:r>
      <w:proofErr w:type="spellStart"/>
      <w:r w:rsidR="004305F6" w:rsidRPr="00517D11">
        <w:t>Forfar</w:t>
      </w:r>
      <w:proofErr w:type="spellEnd"/>
      <w:r w:rsidR="004305F6" w:rsidRPr="00517D11">
        <w:t>- HFI Consultants; Garrett Dylan- The Nature Conservancy</w:t>
      </w:r>
      <w:r w:rsidR="0087244E" w:rsidRPr="00517D11">
        <w:t xml:space="preserve"> </w:t>
      </w:r>
    </w:p>
    <w:p w:rsidR="00B12766" w:rsidRPr="00517D11" w:rsidRDefault="00B12766" w:rsidP="0039302B">
      <w:pPr>
        <w:pStyle w:val="BodyText"/>
        <w:ind w:left="192" w:right="150"/>
      </w:pPr>
    </w:p>
    <w:p w:rsidR="00634668" w:rsidRPr="00517D11" w:rsidRDefault="00634668" w:rsidP="0039302B">
      <w:pPr>
        <w:pStyle w:val="BodyText"/>
        <w:ind w:left="192" w:right="150"/>
      </w:pPr>
      <w:r w:rsidRPr="00517D11">
        <w:t xml:space="preserve">The meeting </w:t>
      </w:r>
      <w:r w:rsidR="009022E1" w:rsidRPr="00517D11">
        <w:t xml:space="preserve">was held on </w:t>
      </w:r>
      <w:r w:rsidRPr="00517D11">
        <w:t xml:space="preserve">Zoom. </w:t>
      </w:r>
      <w:r w:rsidR="009022E1" w:rsidRPr="00517D11">
        <w:t>Glenn Ahrens, HSC Program Director started off with i</w:t>
      </w:r>
      <w:r w:rsidRPr="00517D11">
        <w:t>ntroductions.</w:t>
      </w:r>
      <w:r w:rsidR="009022E1" w:rsidRPr="00517D11">
        <w:t xml:space="preserve"> </w:t>
      </w:r>
      <w:r w:rsidRPr="00517D11">
        <w:t xml:space="preserve">Following that, Andrew Bluhm </w:t>
      </w:r>
      <w:r w:rsidR="00B91197" w:rsidRPr="00517D11">
        <w:t>acknowledged the HSC cooperators and went over the meeting agenda, described the HSC Stand Management study, a</w:t>
      </w:r>
      <w:r w:rsidRPr="00517D11">
        <w:t xml:space="preserve">nd </w:t>
      </w:r>
      <w:r w:rsidR="00B91197" w:rsidRPr="00517D11">
        <w:t xml:space="preserve">provided an </w:t>
      </w:r>
      <w:r w:rsidRPr="00517D11">
        <w:t>overview of the data collection schedule for all three installation types.</w:t>
      </w:r>
    </w:p>
    <w:p w:rsidR="00B91197" w:rsidRPr="00517D11" w:rsidRDefault="00B91197" w:rsidP="0039302B">
      <w:pPr>
        <w:pStyle w:val="BodyText"/>
        <w:spacing w:before="1"/>
        <w:ind w:left="192"/>
      </w:pPr>
    </w:p>
    <w:p w:rsidR="004305F6" w:rsidRPr="00517D11" w:rsidRDefault="00634668" w:rsidP="004305F6">
      <w:pPr>
        <w:pStyle w:val="BodyText"/>
        <w:spacing w:before="1"/>
        <w:ind w:left="192"/>
      </w:pPr>
      <w:r w:rsidRPr="00517D11">
        <w:t xml:space="preserve">Last year </w:t>
      </w:r>
      <w:r w:rsidR="004305F6" w:rsidRPr="00517D11">
        <w:t>(Winter 2021/22) measurements consist</w:t>
      </w:r>
      <w:r w:rsidR="004305F6" w:rsidRPr="00517D11">
        <w:t>ed</w:t>
      </w:r>
      <w:r w:rsidR="004305F6" w:rsidRPr="00517D11">
        <w:t xml:space="preserve"> of:</w:t>
      </w:r>
    </w:p>
    <w:p w:rsidR="004305F6" w:rsidRPr="00517D11" w:rsidRDefault="004305F6" w:rsidP="004305F6">
      <w:pPr>
        <w:pStyle w:val="ListParagraph"/>
        <w:numPr>
          <w:ilvl w:val="0"/>
          <w:numId w:val="1"/>
        </w:numPr>
        <w:tabs>
          <w:tab w:val="left" w:pos="912"/>
          <w:tab w:val="left" w:pos="913"/>
        </w:tabs>
        <w:ind w:right="202"/>
        <w:rPr>
          <w:sz w:val="24"/>
          <w:szCs w:val="24"/>
        </w:rPr>
      </w:pPr>
      <w:r w:rsidRPr="00517D11">
        <w:rPr>
          <w:sz w:val="24"/>
          <w:szCs w:val="24"/>
        </w:rPr>
        <w:t xml:space="preserve">Three Type 2 installations (Mt. </w:t>
      </w:r>
      <w:proofErr w:type="spellStart"/>
      <w:r w:rsidRPr="00517D11">
        <w:rPr>
          <w:sz w:val="24"/>
          <w:szCs w:val="24"/>
        </w:rPr>
        <w:t>Gauldy</w:t>
      </w:r>
      <w:proofErr w:type="spellEnd"/>
      <w:r w:rsidRPr="00517D11">
        <w:rPr>
          <w:sz w:val="24"/>
          <w:szCs w:val="24"/>
        </w:rPr>
        <w:t xml:space="preserve">, Scappoose, and </w:t>
      </w:r>
      <w:proofErr w:type="spellStart"/>
      <w:r w:rsidRPr="00517D11">
        <w:rPr>
          <w:sz w:val="24"/>
          <w:szCs w:val="24"/>
        </w:rPr>
        <w:t>Darrington</w:t>
      </w:r>
      <w:proofErr w:type="spellEnd"/>
      <w:r w:rsidRPr="00517D11">
        <w:rPr>
          <w:sz w:val="24"/>
          <w:szCs w:val="24"/>
        </w:rPr>
        <w:t>) ha</w:t>
      </w:r>
      <w:r w:rsidRPr="00517D11">
        <w:rPr>
          <w:sz w:val="24"/>
          <w:szCs w:val="24"/>
        </w:rPr>
        <w:t>d</w:t>
      </w:r>
      <w:r w:rsidRPr="00517D11">
        <w:rPr>
          <w:sz w:val="24"/>
          <w:szCs w:val="24"/>
        </w:rPr>
        <w:t xml:space="preserve"> their</w:t>
      </w:r>
      <w:r w:rsidRPr="00517D11">
        <w:rPr>
          <w:spacing w:val="-13"/>
          <w:sz w:val="24"/>
          <w:szCs w:val="24"/>
        </w:rPr>
        <w:t xml:space="preserve"> </w:t>
      </w:r>
      <w:r w:rsidRPr="00517D11">
        <w:rPr>
          <w:sz w:val="24"/>
          <w:szCs w:val="24"/>
        </w:rPr>
        <w:t>27th year</w:t>
      </w:r>
      <w:r w:rsidRPr="00517D11">
        <w:rPr>
          <w:spacing w:val="-1"/>
          <w:sz w:val="24"/>
          <w:szCs w:val="24"/>
        </w:rPr>
        <w:t xml:space="preserve"> </w:t>
      </w:r>
      <w:r w:rsidRPr="00517D11">
        <w:rPr>
          <w:sz w:val="24"/>
          <w:szCs w:val="24"/>
        </w:rPr>
        <w:t>measurement.</w:t>
      </w:r>
    </w:p>
    <w:p w:rsidR="004305F6" w:rsidRPr="00517D11" w:rsidRDefault="004305F6" w:rsidP="004305F6">
      <w:pPr>
        <w:pStyle w:val="ListParagraph"/>
        <w:numPr>
          <w:ilvl w:val="0"/>
          <w:numId w:val="1"/>
        </w:numPr>
        <w:tabs>
          <w:tab w:val="left" w:pos="912"/>
          <w:tab w:val="left" w:pos="913"/>
        </w:tabs>
        <w:ind w:right="202"/>
        <w:rPr>
          <w:sz w:val="24"/>
          <w:szCs w:val="24"/>
        </w:rPr>
      </w:pPr>
      <w:r w:rsidRPr="00517D11">
        <w:rPr>
          <w:sz w:val="24"/>
          <w:szCs w:val="24"/>
        </w:rPr>
        <w:t>Two Type 2 installations (</w:t>
      </w:r>
      <w:proofErr w:type="spellStart"/>
      <w:r w:rsidRPr="00517D11">
        <w:rPr>
          <w:sz w:val="24"/>
          <w:szCs w:val="24"/>
        </w:rPr>
        <w:t>Ryderwood</w:t>
      </w:r>
      <w:proofErr w:type="spellEnd"/>
      <w:r w:rsidRPr="00517D11">
        <w:rPr>
          <w:sz w:val="24"/>
          <w:szCs w:val="24"/>
        </w:rPr>
        <w:t xml:space="preserve"> and Clear Lake Hill) ha</w:t>
      </w:r>
      <w:r w:rsidR="00357D4A" w:rsidRPr="00517D11">
        <w:rPr>
          <w:sz w:val="24"/>
          <w:szCs w:val="24"/>
        </w:rPr>
        <w:t>d</w:t>
      </w:r>
      <w:r w:rsidRPr="00517D11">
        <w:rPr>
          <w:sz w:val="24"/>
          <w:szCs w:val="24"/>
        </w:rPr>
        <w:t xml:space="preserve"> their</w:t>
      </w:r>
      <w:r w:rsidRPr="00517D11">
        <w:rPr>
          <w:spacing w:val="-13"/>
          <w:sz w:val="24"/>
          <w:szCs w:val="24"/>
        </w:rPr>
        <w:t xml:space="preserve"> 32nd</w:t>
      </w:r>
      <w:r w:rsidRPr="00517D11">
        <w:rPr>
          <w:sz w:val="24"/>
          <w:szCs w:val="24"/>
        </w:rPr>
        <w:t xml:space="preserve"> year</w:t>
      </w:r>
      <w:r w:rsidRPr="00517D11">
        <w:rPr>
          <w:spacing w:val="-1"/>
          <w:sz w:val="24"/>
          <w:szCs w:val="24"/>
        </w:rPr>
        <w:t xml:space="preserve"> </w:t>
      </w:r>
      <w:r w:rsidRPr="00517D11">
        <w:rPr>
          <w:sz w:val="24"/>
          <w:szCs w:val="24"/>
        </w:rPr>
        <w:t>measurement.</w:t>
      </w:r>
    </w:p>
    <w:p w:rsidR="004305F6" w:rsidRPr="00517D11" w:rsidRDefault="004305F6" w:rsidP="004305F6">
      <w:pPr>
        <w:pStyle w:val="ListParagraph"/>
        <w:numPr>
          <w:ilvl w:val="0"/>
          <w:numId w:val="1"/>
        </w:numPr>
        <w:tabs>
          <w:tab w:val="left" w:pos="912"/>
          <w:tab w:val="left" w:pos="913"/>
        </w:tabs>
        <w:ind w:right="202"/>
        <w:rPr>
          <w:sz w:val="24"/>
          <w:szCs w:val="24"/>
        </w:rPr>
      </w:pPr>
      <w:r w:rsidRPr="00517D11">
        <w:rPr>
          <w:sz w:val="24"/>
          <w:szCs w:val="24"/>
        </w:rPr>
        <w:t>One Type 3 installation (Menlo) ha</w:t>
      </w:r>
      <w:r w:rsidR="00357D4A" w:rsidRPr="00517D11">
        <w:rPr>
          <w:sz w:val="24"/>
          <w:szCs w:val="24"/>
        </w:rPr>
        <w:t>d</w:t>
      </w:r>
      <w:r w:rsidRPr="00517D11">
        <w:rPr>
          <w:sz w:val="24"/>
          <w:szCs w:val="24"/>
        </w:rPr>
        <w:t xml:space="preserve"> its 27</w:t>
      </w:r>
      <w:r w:rsidRPr="00517D11">
        <w:rPr>
          <w:sz w:val="24"/>
          <w:szCs w:val="24"/>
          <w:vertAlign w:val="superscript"/>
        </w:rPr>
        <w:t>th</w:t>
      </w:r>
      <w:r w:rsidRPr="00517D11">
        <w:rPr>
          <w:sz w:val="24"/>
          <w:szCs w:val="24"/>
        </w:rPr>
        <w:t xml:space="preserve"> year</w:t>
      </w:r>
      <w:r w:rsidRPr="00517D11">
        <w:rPr>
          <w:spacing w:val="-1"/>
          <w:sz w:val="24"/>
          <w:szCs w:val="24"/>
        </w:rPr>
        <w:t xml:space="preserve"> </w:t>
      </w:r>
      <w:r w:rsidRPr="00517D11">
        <w:rPr>
          <w:sz w:val="24"/>
          <w:szCs w:val="24"/>
        </w:rPr>
        <w:t>measurement.</w:t>
      </w:r>
    </w:p>
    <w:p w:rsidR="004305F6" w:rsidRPr="00517D11" w:rsidRDefault="004305F6" w:rsidP="004305F6">
      <w:pPr>
        <w:pStyle w:val="ListParagraph"/>
        <w:numPr>
          <w:ilvl w:val="0"/>
          <w:numId w:val="1"/>
        </w:numPr>
        <w:tabs>
          <w:tab w:val="left" w:pos="912"/>
          <w:tab w:val="left" w:pos="913"/>
        </w:tabs>
        <w:ind w:hanging="361"/>
        <w:rPr>
          <w:sz w:val="24"/>
          <w:szCs w:val="24"/>
        </w:rPr>
      </w:pPr>
      <w:r w:rsidRPr="00517D11">
        <w:rPr>
          <w:sz w:val="24"/>
          <w:szCs w:val="24"/>
        </w:rPr>
        <w:t xml:space="preserve">There </w:t>
      </w:r>
      <w:proofErr w:type="gramStart"/>
      <w:r w:rsidRPr="00517D11">
        <w:rPr>
          <w:sz w:val="24"/>
          <w:szCs w:val="24"/>
        </w:rPr>
        <w:t>w</w:t>
      </w:r>
      <w:r w:rsidR="00357D4A" w:rsidRPr="00517D11">
        <w:rPr>
          <w:sz w:val="24"/>
          <w:szCs w:val="24"/>
        </w:rPr>
        <w:t>ere</w:t>
      </w:r>
      <w:proofErr w:type="gramEnd"/>
      <w:r w:rsidRPr="00517D11">
        <w:rPr>
          <w:sz w:val="24"/>
          <w:szCs w:val="24"/>
        </w:rPr>
        <w:t xml:space="preserve"> no thinning or pruning treatments</w:t>
      </w:r>
      <w:r w:rsidRPr="00517D11">
        <w:rPr>
          <w:spacing w:val="-8"/>
          <w:sz w:val="24"/>
          <w:szCs w:val="24"/>
        </w:rPr>
        <w:t xml:space="preserve"> </w:t>
      </w:r>
      <w:r w:rsidRPr="00517D11">
        <w:rPr>
          <w:sz w:val="24"/>
          <w:szCs w:val="24"/>
        </w:rPr>
        <w:t>required.</w:t>
      </w:r>
    </w:p>
    <w:p w:rsidR="00B91197" w:rsidRPr="00517D11" w:rsidRDefault="00B91197" w:rsidP="004305F6">
      <w:pPr>
        <w:pStyle w:val="BodyText"/>
        <w:spacing w:before="1"/>
        <w:ind w:left="192"/>
      </w:pPr>
    </w:p>
    <w:p w:rsidR="00634668" w:rsidRPr="00517D11" w:rsidRDefault="00B91197" w:rsidP="0039302B">
      <w:pPr>
        <w:pStyle w:val="BodyText"/>
        <w:spacing w:before="1"/>
        <w:ind w:left="192"/>
      </w:pPr>
      <w:r w:rsidRPr="00517D11">
        <w:t>Next year (Winter 202</w:t>
      </w:r>
      <w:r w:rsidR="00357D4A" w:rsidRPr="00517D11">
        <w:t>2</w:t>
      </w:r>
      <w:r w:rsidRPr="00517D11">
        <w:t>/2</w:t>
      </w:r>
      <w:r w:rsidR="00357D4A" w:rsidRPr="00517D11">
        <w:t>3</w:t>
      </w:r>
      <w:r w:rsidRPr="00517D11">
        <w:t>) measurements consist of:</w:t>
      </w:r>
    </w:p>
    <w:p w:rsidR="00634668" w:rsidRPr="00517D11" w:rsidRDefault="00357D4A" w:rsidP="0039302B">
      <w:pPr>
        <w:pStyle w:val="ListParagraph"/>
        <w:numPr>
          <w:ilvl w:val="0"/>
          <w:numId w:val="1"/>
        </w:numPr>
        <w:tabs>
          <w:tab w:val="left" w:pos="912"/>
          <w:tab w:val="left" w:pos="913"/>
        </w:tabs>
        <w:ind w:right="202"/>
        <w:rPr>
          <w:sz w:val="24"/>
          <w:szCs w:val="24"/>
        </w:rPr>
      </w:pPr>
      <w:r w:rsidRPr="00517D11">
        <w:rPr>
          <w:sz w:val="24"/>
          <w:szCs w:val="24"/>
        </w:rPr>
        <w:t>One</w:t>
      </w:r>
      <w:r w:rsidR="00634668" w:rsidRPr="00517D11">
        <w:rPr>
          <w:sz w:val="24"/>
          <w:szCs w:val="24"/>
        </w:rPr>
        <w:t xml:space="preserve"> Type 2 installation (</w:t>
      </w:r>
      <w:r w:rsidRPr="00517D11">
        <w:rPr>
          <w:sz w:val="24"/>
          <w:szCs w:val="24"/>
        </w:rPr>
        <w:t>Maxfield</w:t>
      </w:r>
      <w:r w:rsidR="00B91197" w:rsidRPr="00517D11">
        <w:rPr>
          <w:sz w:val="24"/>
          <w:szCs w:val="24"/>
        </w:rPr>
        <w:t>)</w:t>
      </w:r>
      <w:r w:rsidR="00634668" w:rsidRPr="00517D11">
        <w:rPr>
          <w:sz w:val="24"/>
          <w:szCs w:val="24"/>
        </w:rPr>
        <w:t xml:space="preserve"> </w:t>
      </w:r>
      <w:r w:rsidR="00B91197" w:rsidRPr="00517D11">
        <w:rPr>
          <w:sz w:val="24"/>
          <w:szCs w:val="24"/>
        </w:rPr>
        <w:t xml:space="preserve">will have </w:t>
      </w:r>
      <w:r w:rsidRPr="00517D11">
        <w:rPr>
          <w:sz w:val="24"/>
          <w:szCs w:val="24"/>
        </w:rPr>
        <w:t>its</w:t>
      </w:r>
      <w:r w:rsidR="00634668" w:rsidRPr="00517D11">
        <w:rPr>
          <w:spacing w:val="-13"/>
          <w:sz w:val="24"/>
          <w:szCs w:val="24"/>
        </w:rPr>
        <w:t xml:space="preserve"> </w:t>
      </w:r>
      <w:r w:rsidR="00634668" w:rsidRPr="00517D11">
        <w:rPr>
          <w:sz w:val="24"/>
          <w:szCs w:val="24"/>
        </w:rPr>
        <w:t>27th year</w:t>
      </w:r>
      <w:r w:rsidR="00634668" w:rsidRPr="00517D11">
        <w:rPr>
          <w:spacing w:val="-1"/>
          <w:sz w:val="24"/>
          <w:szCs w:val="24"/>
        </w:rPr>
        <w:t xml:space="preserve"> </w:t>
      </w:r>
      <w:r w:rsidR="00634668" w:rsidRPr="00517D11">
        <w:rPr>
          <w:sz w:val="24"/>
          <w:szCs w:val="24"/>
        </w:rPr>
        <w:t>measurement.</w:t>
      </w:r>
    </w:p>
    <w:p w:rsidR="00B91197" w:rsidRPr="00517D11" w:rsidRDefault="00B91197" w:rsidP="0039302B">
      <w:pPr>
        <w:pStyle w:val="ListParagraph"/>
        <w:numPr>
          <w:ilvl w:val="0"/>
          <w:numId w:val="1"/>
        </w:numPr>
        <w:tabs>
          <w:tab w:val="left" w:pos="912"/>
          <w:tab w:val="left" w:pos="913"/>
        </w:tabs>
        <w:ind w:right="202"/>
        <w:rPr>
          <w:sz w:val="24"/>
          <w:szCs w:val="24"/>
        </w:rPr>
      </w:pPr>
      <w:r w:rsidRPr="00517D11">
        <w:rPr>
          <w:sz w:val="24"/>
          <w:szCs w:val="24"/>
        </w:rPr>
        <w:t>Two Type 2 installations (</w:t>
      </w:r>
      <w:r w:rsidR="00357D4A" w:rsidRPr="00517D11">
        <w:rPr>
          <w:sz w:val="24"/>
          <w:szCs w:val="24"/>
        </w:rPr>
        <w:t>Pollard Alder</w:t>
      </w:r>
      <w:r w:rsidRPr="00517D11">
        <w:rPr>
          <w:sz w:val="24"/>
          <w:szCs w:val="24"/>
        </w:rPr>
        <w:t xml:space="preserve"> and </w:t>
      </w:r>
      <w:proofErr w:type="spellStart"/>
      <w:r w:rsidR="00357D4A" w:rsidRPr="00517D11">
        <w:rPr>
          <w:sz w:val="24"/>
          <w:szCs w:val="24"/>
        </w:rPr>
        <w:t>LaPush</w:t>
      </w:r>
      <w:proofErr w:type="spellEnd"/>
      <w:r w:rsidRPr="00517D11">
        <w:rPr>
          <w:sz w:val="24"/>
          <w:szCs w:val="24"/>
        </w:rPr>
        <w:t>) will have their</w:t>
      </w:r>
      <w:r w:rsidRPr="00517D11">
        <w:rPr>
          <w:spacing w:val="-13"/>
          <w:sz w:val="24"/>
          <w:szCs w:val="24"/>
        </w:rPr>
        <w:t xml:space="preserve"> 32nd</w:t>
      </w:r>
      <w:r w:rsidRPr="00517D11">
        <w:rPr>
          <w:sz w:val="24"/>
          <w:szCs w:val="24"/>
        </w:rPr>
        <w:t xml:space="preserve"> year</w:t>
      </w:r>
      <w:r w:rsidRPr="00517D11">
        <w:rPr>
          <w:spacing w:val="-1"/>
          <w:sz w:val="24"/>
          <w:szCs w:val="24"/>
        </w:rPr>
        <w:t xml:space="preserve"> </w:t>
      </w:r>
      <w:r w:rsidRPr="00517D11">
        <w:rPr>
          <w:sz w:val="24"/>
          <w:szCs w:val="24"/>
        </w:rPr>
        <w:t>measurement.</w:t>
      </w:r>
    </w:p>
    <w:p w:rsidR="00357D4A" w:rsidRPr="00517D11" w:rsidRDefault="00357D4A" w:rsidP="00357D4A">
      <w:pPr>
        <w:pStyle w:val="ListParagraph"/>
        <w:numPr>
          <w:ilvl w:val="0"/>
          <w:numId w:val="1"/>
        </w:numPr>
        <w:tabs>
          <w:tab w:val="left" w:pos="912"/>
          <w:tab w:val="left" w:pos="913"/>
        </w:tabs>
        <w:ind w:right="202"/>
        <w:rPr>
          <w:sz w:val="24"/>
          <w:szCs w:val="24"/>
        </w:rPr>
      </w:pPr>
      <w:r w:rsidRPr="00517D11">
        <w:rPr>
          <w:sz w:val="24"/>
          <w:szCs w:val="24"/>
        </w:rPr>
        <w:t>One Type 2 installation (</w:t>
      </w:r>
      <w:proofErr w:type="spellStart"/>
      <w:r w:rsidRPr="00517D11">
        <w:rPr>
          <w:sz w:val="24"/>
          <w:szCs w:val="24"/>
        </w:rPr>
        <w:t>LaPush</w:t>
      </w:r>
      <w:proofErr w:type="spellEnd"/>
      <w:r w:rsidRPr="00517D11">
        <w:rPr>
          <w:sz w:val="24"/>
          <w:szCs w:val="24"/>
        </w:rPr>
        <w:t>) will have its</w:t>
      </w:r>
      <w:r w:rsidRPr="00517D11">
        <w:rPr>
          <w:spacing w:val="-13"/>
          <w:sz w:val="24"/>
          <w:szCs w:val="24"/>
        </w:rPr>
        <w:t xml:space="preserve"> </w:t>
      </w:r>
      <w:r w:rsidRPr="00517D11">
        <w:rPr>
          <w:spacing w:val="-13"/>
          <w:sz w:val="24"/>
          <w:szCs w:val="24"/>
        </w:rPr>
        <w:t>4</w:t>
      </w:r>
      <w:r w:rsidRPr="00517D11">
        <w:rPr>
          <w:spacing w:val="-13"/>
          <w:sz w:val="24"/>
          <w:szCs w:val="24"/>
          <w:vertAlign w:val="superscript"/>
        </w:rPr>
        <w:t>th</w:t>
      </w:r>
      <w:r w:rsidRPr="00517D11">
        <w:rPr>
          <w:spacing w:val="-13"/>
          <w:sz w:val="24"/>
          <w:szCs w:val="24"/>
        </w:rPr>
        <w:t xml:space="preserve"> and final pruning lift</w:t>
      </w:r>
      <w:r w:rsidRPr="00517D11">
        <w:rPr>
          <w:sz w:val="24"/>
          <w:szCs w:val="24"/>
        </w:rPr>
        <w:t>.</w:t>
      </w:r>
    </w:p>
    <w:p w:rsidR="00634668" w:rsidRPr="00517D11" w:rsidRDefault="00B91197" w:rsidP="00357D4A">
      <w:pPr>
        <w:pStyle w:val="ListParagraph"/>
        <w:numPr>
          <w:ilvl w:val="0"/>
          <w:numId w:val="1"/>
        </w:numPr>
        <w:tabs>
          <w:tab w:val="left" w:pos="912"/>
          <w:tab w:val="left" w:pos="913"/>
        </w:tabs>
        <w:ind w:right="202"/>
        <w:rPr>
          <w:sz w:val="24"/>
          <w:szCs w:val="24"/>
        </w:rPr>
      </w:pPr>
      <w:r w:rsidRPr="00517D11">
        <w:rPr>
          <w:sz w:val="24"/>
          <w:szCs w:val="24"/>
        </w:rPr>
        <w:t>One Type 3 installation (</w:t>
      </w:r>
      <w:r w:rsidR="00357D4A" w:rsidRPr="00517D11">
        <w:rPr>
          <w:sz w:val="24"/>
          <w:szCs w:val="24"/>
        </w:rPr>
        <w:t xml:space="preserve">Cedar </w:t>
      </w:r>
      <w:proofErr w:type="spellStart"/>
      <w:r w:rsidR="00357D4A" w:rsidRPr="00517D11">
        <w:rPr>
          <w:sz w:val="24"/>
          <w:szCs w:val="24"/>
        </w:rPr>
        <w:t>Hebo</w:t>
      </w:r>
      <w:proofErr w:type="spellEnd"/>
      <w:r w:rsidRPr="00517D11">
        <w:rPr>
          <w:sz w:val="24"/>
          <w:szCs w:val="24"/>
        </w:rPr>
        <w:t xml:space="preserve">) will have </w:t>
      </w:r>
      <w:r w:rsidR="00CE113A" w:rsidRPr="00517D11">
        <w:rPr>
          <w:sz w:val="24"/>
          <w:szCs w:val="24"/>
        </w:rPr>
        <w:t>its 27</w:t>
      </w:r>
      <w:r w:rsidR="00CE113A" w:rsidRPr="00517D11">
        <w:rPr>
          <w:sz w:val="24"/>
          <w:szCs w:val="24"/>
          <w:vertAlign w:val="superscript"/>
        </w:rPr>
        <w:t>th</w:t>
      </w:r>
      <w:r w:rsidR="00CE113A" w:rsidRPr="00517D11">
        <w:rPr>
          <w:sz w:val="24"/>
          <w:szCs w:val="24"/>
        </w:rPr>
        <w:t xml:space="preserve"> </w:t>
      </w:r>
      <w:r w:rsidRPr="00517D11">
        <w:rPr>
          <w:sz w:val="24"/>
          <w:szCs w:val="24"/>
        </w:rPr>
        <w:t>year</w:t>
      </w:r>
      <w:r w:rsidRPr="00517D11">
        <w:rPr>
          <w:spacing w:val="-1"/>
          <w:sz w:val="24"/>
          <w:szCs w:val="24"/>
        </w:rPr>
        <w:t xml:space="preserve"> </w:t>
      </w:r>
      <w:r w:rsidRPr="00517D11">
        <w:rPr>
          <w:sz w:val="24"/>
          <w:szCs w:val="24"/>
        </w:rPr>
        <w:t>measurement.</w:t>
      </w:r>
    </w:p>
    <w:p w:rsidR="00B91197" w:rsidRPr="00517D11" w:rsidRDefault="00B91197" w:rsidP="0039302B">
      <w:pPr>
        <w:pStyle w:val="BodyText"/>
        <w:ind w:left="192" w:right="457"/>
      </w:pPr>
    </w:p>
    <w:p w:rsidR="00634668" w:rsidRPr="00517D11" w:rsidRDefault="00634668" w:rsidP="0039302B">
      <w:pPr>
        <w:pStyle w:val="BodyText"/>
        <w:ind w:left="192" w:right="457"/>
      </w:pPr>
      <w:r w:rsidRPr="00517D11">
        <w:t>As fall approaches, Andrew will contact each HSC member to provide specific</w:t>
      </w:r>
      <w:r w:rsidR="00E607E5" w:rsidRPr="00517D11">
        <w:t>s</w:t>
      </w:r>
      <w:r w:rsidRPr="00517D11">
        <w:t xml:space="preserve"> on the activities and schedule the fieldwork.</w:t>
      </w:r>
    </w:p>
    <w:p w:rsidR="00B91197" w:rsidRPr="00517D11" w:rsidRDefault="00B91197" w:rsidP="0039302B">
      <w:pPr>
        <w:pStyle w:val="BodyText"/>
        <w:ind w:left="192" w:right="310"/>
      </w:pPr>
    </w:p>
    <w:p w:rsidR="00634668" w:rsidRPr="00517D11" w:rsidRDefault="00E607E5" w:rsidP="0039302B">
      <w:pPr>
        <w:pStyle w:val="BodyText"/>
        <w:ind w:left="192" w:right="310"/>
      </w:pPr>
      <w:r w:rsidRPr="00517D11">
        <w:t>Glenn</w:t>
      </w:r>
      <w:r w:rsidR="00634668" w:rsidRPr="00517D11">
        <w:t xml:space="preserve"> then gave a</w:t>
      </w:r>
      <w:r w:rsidRPr="00517D11">
        <w:t>n overview of the red alder gro</w:t>
      </w:r>
      <w:r w:rsidR="00634668" w:rsidRPr="00517D11">
        <w:t>wth and yield model</w:t>
      </w:r>
      <w:r w:rsidRPr="00517D11">
        <w:t xml:space="preserve"> and the yield table effort</w:t>
      </w:r>
      <w:r w:rsidR="00634668" w:rsidRPr="00517D11">
        <w:t>. Key points were:</w:t>
      </w:r>
    </w:p>
    <w:p w:rsidR="00634668" w:rsidRPr="00517D11" w:rsidRDefault="00634668" w:rsidP="0039302B">
      <w:pPr>
        <w:pStyle w:val="ListParagraph"/>
        <w:numPr>
          <w:ilvl w:val="0"/>
          <w:numId w:val="1"/>
        </w:numPr>
        <w:tabs>
          <w:tab w:val="left" w:pos="912"/>
          <w:tab w:val="left" w:pos="913"/>
        </w:tabs>
        <w:ind w:right="261"/>
        <w:rPr>
          <w:sz w:val="24"/>
          <w:szCs w:val="24"/>
        </w:rPr>
      </w:pPr>
      <w:r w:rsidRPr="00517D11">
        <w:rPr>
          <w:sz w:val="24"/>
          <w:szCs w:val="24"/>
        </w:rPr>
        <w:t xml:space="preserve">When the original alder plantation version of ORGANON (RAP1) was first produced in </w:t>
      </w:r>
      <w:r w:rsidRPr="00517D11">
        <w:rPr>
          <w:spacing w:val="-3"/>
          <w:sz w:val="24"/>
          <w:szCs w:val="24"/>
        </w:rPr>
        <w:t xml:space="preserve">2011, </w:t>
      </w:r>
      <w:r w:rsidRPr="00517D11">
        <w:rPr>
          <w:sz w:val="24"/>
          <w:szCs w:val="24"/>
        </w:rPr>
        <w:t>the oldest measured data from alder plantations were 18 years total</w:t>
      </w:r>
      <w:r w:rsidRPr="00517D11">
        <w:rPr>
          <w:spacing w:val="-1"/>
          <w:sz w:val="24"/>
          <w:szCs w:val="24"/>
        </w:rPr>
        <w:t xml:space="preserve"> </w:t>
      </w:r>
      <w:r w:rsidRPr="00517D11">
        <w:rPr>
          <w:sz w:val="24"/>
          <w:szCs w:val="24"/>
        </w:rPr>
        <w:t>age.</w:t>
      </w:r>
    </w:p>
    <w:p w:rsidR="00E607E5" w:rsidRPr="00517D11" w:rsidRDefault="00E607E5" w:rsidP="00E607E5">
      <w:pPr>
        <w:pStyle w:val="ListParagraph"/>
        <w:numPr>
          <w:ilvl w:val="0"/>
          <w:numId w:val="1"/>
        </w:numPr>
        <w:rPr>
          <w:b/>
          <w:color w:val="000000"/>
          <w:sz w:val="24"/>
          <w:szCs w:val="24"/>
        </w:rPr>
      </w:pPr>
      <w:r w:rsidRPr="00517D11">
        <w:rPr>
          <w:color w:val="201F1E"/>
          <w:sz w:val="24"/>
          <w:szCs w:val="24"/>
        </w:rPr>
        <w:t xml:space="preserve">The HSC has continued to add recent measurements from 27- and 32-year old installations of the Red Alder Stand Management Study to the database. Working with Doug Mainwaring and the Center for Intensive Planted Forest Silviculture (CIPS), we have updated the growth and mortality equations in the </w:t>
      </w:r>
      <w:r w:rsidRPr="00517D11">
        <w:rPr>
          <w:i/>
          <w:color w:val="201F1E"/>
          <w:sz w:val="24"/>
          <w:szCs w:val="24"/>
        </w:rPr>
        <w:t xml:space="preserve">ORGANON Red Alder Plantation (RAP) </w:t>
      </w:r>
      <w:r w:rsidRPr="00517D11">
        <w:rPr>
          <w:color w:val="201F1E"/>
          <w:sz w:val="24"/>
          <w:szCs w:val="24"/>
        </w:rPr>
        <w:t xml:space="preserve">growth and yield model with data from older stands. </w:t>
      </w:r>
    </w:p>
    <w:p w:rsidR="001F0371" w:rsidRPr="00517D11" w:rsidRDefault="001F0371" w:rsidP="001F0371">
      <w:pPr>
        <w:pStyle w:val="ListParagraph"/>
        <w:numPr>
          <w:ilvl w:val="0"/>
          <w:numId w:val="1"/>
        </w:numPr>
        <w:rPr>
          <w:color w:val="201F1E"/>
          <w:sz w:val="24"/>
          <w:szCs w:val="24"/>
        </w:rPr>
      </w:pPr>
      <w:r w:rsidRPr="00517D11">
        <w:rPr>
          <w:color w:val="201F1E"/>
          <w:sz w:val="24"/>
          <w:szCs w:val="24"/>
        </w:rPr>
        <w:lastRenderedPageBreak/>
        <w:t>It is important to note that both the tree data and personal observations during re-measurements of many of the red alder installations show increasing mortality over the last 15 years. The uncharacteristic mortality exceeds normal density-dependent self-thinning. This has resulted in some reductions in yield compared to expectations based on early performance. For example, observed volume in selected treatments for two of our oldest installations (age 32-33 years) in NW Washington is quite a bit lower than volume predicted based on site index and earlier performance in these stands</w:t>
      </w:r>
      <w:r w:rsidRPr="00517D11">
        <w:rPr>
          <w:color w:val="201F1E"/>
          <w:sz w:val="24"/>
          <w:szCs w:val="24"/>
        </w:rPr>
        <w:t>.</w:t>
      </w:r>
      <w:r w:rsidRPr="00517D11">
        <w:rPr>
          <w:color w:val="201F1E"/>
          <w:sz w:val="24"/>
          <w:szCs w:val="24"/>
        </w:rPr>
        <w:t xml:space="preserve"> Causes of this decline appear to be related to drought, heat, bark beetles, and stem cankers. This is consistent with what we know about red alder physiology and alder’s vulnerability to insects and disease when trees are stressed by drought and heat. </w:t>
      </w:r>
    </w:p>
    <w:p w:rsidR="001F0371" w:rsidRPr="00517D11" w:rsidRDefault="001F0371" w:rsidP="001F0371">
      <w:pPr>
        <w:pStyle w:val="ListParagraph"/>
        <w:numPr>
          <w:ilvl w:val="0"/>
          <w:numId w:val="1"/>
        </w:numPr>
        <w:rPr>
          <w:color w:val="201F1E"/>
          <w:sz w:val="24"/>
          <w:szCs w:val="24"/>
        </w:rPr>
      </w:pPr>
      <w:r w:rsidRPr="00517D11">
        <w:rPr>
          <w:color w:val="201F1E"/>
          <w:sz w:val="24"/>
          <w:szCs w:val="24"/>
        </w:rPr>
        <w:t xml:space="preserve">As we update the growth and mortality equations with the most recent measurements from older stands, we expect resulting yield estimates to decline somewhat. Once the model is updated with the latest data, the growth model and yield tables will accurately reflect the average performance of alder in response to site quality (site index) across the range of our installations over the last 33 years. Since climate is a major driver of site quality, accounting for effects of climate variability and climate change on red alder and other tree species will be a major consideration in evaluating species selection and silvicultural options going forward. </w:t>
      </w:r>
    </w:p>
    <w:p w:rsidR="00570DDA" w:rsidRPr="00517D11" w:rsidRDefault="00570DDA" w:rsidP="0039302B">
      <w:pPr>
        <w:pStyle w:val="BodyText"/>
        <w:spacing w:before="1"/>
        <w:ind w:left="192" w:right="170"/>
      </w:pPr>
    </w:p>
    <w:p w:rsidR="008770C3" w:rsidRPr="00517D11" w:rsidRDefault="00774657" w:rsidP="0039302B">
      <w:pPr>
        <w:pStyle w:val="BodyText"/>
        <w:spacing w:before="1"/>
        <w:ind w:left="192" w:right="170"/>
      </w:pPr>
      <w:r w:rsidRPr="00517D11">
        <w:t>Discussion then centered around</w:t>
      </w:r>
      <w:r w:rsidR="001F0371" w:rsidRPr="00517D11">
        <w:t xml:space="preserve">: </w:t>
      </w:r>
      <w:r w:rsidR="009A7197" w:rsidRPr="00517D11">
        <w:t>Attendees shared their observations of</w:t>
      </w:r>
      <w:r w:rsidR="008770C3" w:rsidRPr="00517D11">
        <w:t>:</w:t>
      </w:r>
    </w:p>
    <w:p w:rsidR="001F0371" w:rsidRPr="00517D11" w:rsidRDefault="001F0371" w:rsidP="0039302B">
      <w:pPr>
        <w:pStyle w:val="BodyText"/>
        <w:numPr>
          <w:ilvl w:val="0"/>
          <w:numId w:val="7"/>
        </w:numPr>
        <w:spacing w:before="1"/>
        <w:ind w:right="170"/>
      </w:pPr>
      <w:r w:rsidRPr="00517D11">
        <w:t>Whether we could use the HSC dataset to analyze this mortality in relation to stand factors such as site index, density, etc.</w:t>
      </w:r>
    </w:p>
    <w:p w:rsidR="008770C3" w:rsidRPr="00517D11" w:rsidRDefault="001F0371" w:rsidP="0039302B">
      <w:pPr>
        <w:pStyle w:val="BodyText"/>
        <w:numPr>
          <w:ilvl w:val="0"/>
          <w:numId w:val="7"/>
        </w:numPr>
        <w:spacing w:before="1"/>
        <w:ind w:right="170"/>
      </w:pPr>
      <w:r w:rsidRPr="00517D11">
        <w:t>T</w:t>
      </w:r>
      <w:r w:rsidRPr="00517D11">
        <w:t xml:space="preserve">he probable role that drought associated with climate change with these observed increases in recent mortality. Glenn supported this hypothesis with data showing recent increased vapor pressure deficit using data from Molalla, OR. </w:t>
      </w:r>
      <w:r w:rsidR="008770C3" w:rsidRPr="00517D11">
        <w:t>Increase in bark beetle activity.</w:t>
      </w:r>
    </w:p>
    <w:p w:rsidR="001F0371" w:rsidRPr="00517D11" w:rsidRDefault="001F0371" w:rsidP="0039302B">
      <w:pPr>
        <w:pStyle w:val="BodyText"/>
        <w:numPr>
          <w:ilvl w:val="0"/>
          <w:numId w:val="7"/>
        </w:numPr>
        <w:spacing w:before="1"/>
        <w:ind w:right="170"/>
      </w:pPr>
      <w:r w:rsidRPr="00517D11">
        <w:t>The need to explore the observed reduction of volume (vs. predicted); specifically, whether this reduction is an ongoing, steady decline or if there is a specific event/time-stamp associated with this “fall down”</w:t>
      </w:r>
    </w:p>
    <w:p w:rsidR="008770C3" w:rsidRPr="00517D11" w:rsidRDefault="001F0371" w:rsidP="0039302B">
      <w:pPr>
        <w:pStyle w:val="BodyText"/>
        <w:numPr>
          <w:ilvl w:val="0"/>
          <w:numId w:val="7"/>
        </w:numPr>
        <w:spacing w:before="1"/>
        <w:ind w:right="170"/>
      </w:pPr>
      <w:r w:rsidRPr="00517D11">
        <w:t>Adopting/using a growth and yield model that includes climate data</w:t>
      </w:r>
      <w:r w:rsidR="008770C3" w:rsidRPr="00517D11">
        <w:t>.</w:t>
      </w:r>
    </w:p>
    <w:p w:rsidR="008770C3" w:rsidRPr="00517D11" w:rsidRDefault="001F0371" w:rsidP="0039302B">
      <w:pPr>
        <w:pStyle w:val="BodyText"/>
        <w:numPr>
          <w:ilvl w:val="0"/>
          <w:numId w:val="7"/>
        </w:numPr>
        <w:spacing w:before="1"/>
        <w:ind w:right="170"/>
      </w:pPr>
      <w:r w:rsidRPr="00517D11">
        <w:t xml:space="preserve">Role of soil </w:t>
      </w:r>
      <w:r w:rsidR="00923448" w:rsidRPr="00517D11">
        <w:t xml:space="preserve">in site productivity and trying to identify soil </w:t>
      </w:r>
      <w:r w:rsidRPr="00517D11">
        <w:t xml:space="preserve">characteristics </w:t>
      </w:r>
      <w:r w:rsidR="00923448" w:rsidRPr="00517D11">
        <w:t>associated with this “fall down”.</w:t>
      </w:r>
    </w:p>
    <w:p w:rsidR="00923448" w:rsidRPr="00517D11" w:rsidRDefault="00923448" w:rsidP="0039302B">
      <w:pPr>
        <w:pStyle w:val="BodyText"/>
        <w:numPr>
          <w:ilvl w:val="0"/>
          <w:numId w:val="7"/>
        </w:numPr>
        <w:spacing w:before="1"/>
        <w:ind w:right="170"/>
      </w:pPr>
      <w:r w:rsidRPr="00517D11">
        <w:t xml:space="preserve">Alvin </w:t>
      </w:r>
      <w:proofErr w:type="spellStart"/>
      <w:r w:rsidRPr="00517D11">
        <w:t>Yanchuck</w:t>
      </w:r>
      <w:proofErr w:type="spellEnd"/>
      <w:r w:rsidRPr="00517D11">
        <w:t>, with the BC Ministry of Forests, is currently analyzing growth of young red alder in relation to environmental factors and will share his results when finished.</w:t>
      </w:r>
    </w:p>
    <w:p w:rsidR="00923448" w:rsidRPr="00517D11" w:rsidRDefault="00923448" w:rsidP="0039302B">
      <w:pPr>
        <w:pStyle w:val="BodyText"/>
        <w:numPr>
          <w:ilvl w:val="0"/>
          <w:numId w:val="7"/>
        </w:numPr>
        <w:spacing w:before="1"/>
        <w:ind w:right="170"/>
      </w:pPr>
      <w:r w:rsidRPr="00517D11">
        <w:t xml:space="preserve">Awareness that this “fall down” for red alder should be viewed in context of other species as well. For instance, what is the relative importance of red alder growth reductions when compared to other species? </w:t>
      </w:r>
    </w:p>
    <w:p w:rsidR="00A70B32" w:rsidRPr="00517D11" w:rsidRDefault="00A70B32" w:rsidP="0039302B">
      <w:pPr>
        <w:pStyle w:val="BodyText"/>
        <w:spacing w:before="1"/>
        <w:ind w:left="192" w:right="170"/>
      </w:pPr>
    </w:p>
    <w:p w:rsidR="00923448" w:rsidRPr="00517D11" w:rsidRDefault="00634668" w:rsidP="00923448">
      <w:pPr>
        <w:pStyle w:val="NormalWeb"/>
        <w:shd w:val="clear" w:color="auto" w:fill="FFFFFF"/>
        <w:spacing w:before="0" w:beforeAutospacing="0" w:after="0" w:afterAutospacing="0"/>
        <w:rPr>
          <w:color w:val="201F1E"/>
        </w:rPr>
      </w:pPr>
      <w:r w:rsidRPr="00517D11">
        <w:t xml:space="preserve">Glenn then discussed the ongoing </w:t>
      </w:r>
      <w:r w:rsidR="00923448" w:rsidRPr="00517D11">
        <w:t xml:space="preserve">project with </w:t>
      </w:r>
      <w:proofErr w:type="gramStart"/>
      <w:r w:rsidR="00923448" w:rsidRPr="00517D11">
        <w:t>The</w:t>
      </w:r>
      <w:proofErr w:type="gramEnd"/>
      <w:r w:rsidR="00923448" w:rsidRPr="00517D11">
        <w:t xml:space="preserve"> nature Conservancy called </w:t>
      </w:r>
      <w:r w:rsidR="00923448" w:rsidRPr="00517D11">
        <w:rPr>
          <w:color w:val="201F1E"/>
        </w:rPr>
        <w:t>“Red Alder: A Natural Climate Solution for the Pacific Northwest?</w:t>
      </w:r>
      <w:r w:rsidR="00923448" w:rsidRPr="00517D11">
        <w:rPr>
          <w:color w:val="201F1E"/>
        </w:rPr>
        <w:t xml:space="preserve"> </w:t>
      </w:r>
      <w:r w:rsidR="00923448" w:rsidRPr="00517D11">
        <w:rPr>
          <w:color w:val="201F1E"/>
        </w:rPr>
        <w:t>Natural climate solutions (NCS) are nature-based activities that either avoid carbon emissions, or promote carbon sequestration via improved management and restoration of lands and water. This study is a joint effort between HSC and the Center for Intensive Planted Forest Silviculture (CIPS) at OSU and the Center for International Trade in Forest Products (CINTRAFOR) at the University of Washington.</w:t>
      </w:r>
    </w:p>
    <w:p w:rsidR="00634668" w:rsidRPr="00517D11" w:rsidRDefault="00923448" w:rsidP="00517D11">
      <w:pPr>
        <w:pStyle w:val="BodyText"/>
        <w:spacing w:before="1"/>
        <w:ind w:right="170"/>
      </w:pPr>
      <w:r w:rsidRPr="00517D11">
        <w:t>Highlights of this project include</w:t>
      </w:r>
      <w:r w:rsidR="00634668" w:rsidRPr="00517D11">
        <w:t>:</w:t>
      </w:r>
    </w:p>
    <w:p w:rsidR="00923448" w:rsidRPr="00517D11" w:rsidRDefault="00923448" w:rsidP="00923448">
      <w:pPr>
        <w:pStyle w:val="NormalWeb"/>
        <w:numPr>
          <w:ilvl w:val="0"/>
          <w:numId w:val="2"/>
        </w:numPr>
        <w:shd w:val="clear" w:color="auto" w:fill="FFFFFF"/>
        <w:spacing w:before="0" w:beforeAutospacing="0" w:after="0" w:afterAutospacing="0"/>
        <w:rPr>
          <w:color w:val="201F1E"/>
        </w:rPr>
      </w:pPr>
      <w:r w:rsidRPr="00517D11">
        <w:rPr>
          <w:color w:val="201F1E"/>
        </w:rPr>
        <w:lastRenderedPageBreak/>
        <w:t>T</w:t>
      </w:r>
      <w:r w:rsidRPr="00517D11">
        <w:rPr>
          <w:color w:val="201F1E"/>
        </w:rPr>
        <w:t>his project will develop a framework to analyze whether expanded red alder silviculture is a viable NCS for working forests in the coastal areas of Washington, factoring in the biomass in the forests and the wood products mix. Aspects of this framework may include (</w:t>
      </w:r>
      <w:proofErr w:type="spellStart"/>
      <w:r w:rsidRPr="00517D11">
        <w:rPr>
          <w:color w:val="201F1E"/>
        </w:rPr>
        <w:t>i</w:t>
      </w:r>
      <w:proofErr w:type="spellEnd"/>
      <w:r w:rsidRPr="00517D11">
        <w:rPr>
          <w:color w:val="201F1E"/>
        </w:rPr>
        <w:t xml:space="preserve">) the rate of carbon sequestration in red alder plantations, (ii) standing biomass in red alder stands over time, (iii) the longevity of wood products produced from red alder, and (iv) the production emissions associated with bringing the wood products to the market. </w:t>
      </w:r>
    </w:p>
    <w:p w:rsidR="002C4D8B" w:rsidRPr="00517D11" w:rsidRDefault="00923448" w:rsidP="00923448">
      <w:pPr>
        <w:pStyle w:val="BodyText"/>
        <w:numPr>
          <w:ilvl w:val="0"/>
          <w:numId w:val="2"/>
        </w:numPr>
        <w:spacing w:before="1"/>
        <w:ind w:right="170" w:hanging="270"/>
      </w:pPr>
      <w:r w:rsidRPr="00517D11">
        <w:rPr>
          <w:color w:val="201F1E"/>
        </w:rPr>
        <w:t>The study will utilize the HSC red alder growth and yield model along with similar models for Douglas-fir and western hemlock developed by CIPS. The growth models will be used to develop estimates of biomass production and carbon fixation for comparing performance of red alder vs. conifers on specific sites under managed forest conditions. CINTRFOR will address the life cycle analysis to estimate carbon sequestration consequences of harvesting and utilization of alder vs conifer wood products.</w:t>
      </w:r>
    </w:p>
    <w:p w:rsidR="00923448" w:rsidRPr="00517D11" w:rsidRDefault="00923448" w:rsidP="00923448">
      <w:pPr>
        <w:pStyle w:val="BodyText"/>
        <w:numPr>
          <w:ilvl w:val="0"/>
          <w:numId w:val="2"/>
        </w:numPr>
        <w:spacing w:before="1"/>
        <w:ind w:right="170" w:hanging="270"/>
      </w:pPr>
      <w:r w:rsidRPr="00517D11">
        <w:rPr>
          <w:color w:val="201F1E"/>
        </w:rPr>
        <w:t>A key benefit of this project for HSC is that it will result in an updated working version of the red alder growth and yield model with help from Doug Mainwaring at CIPS. This version of the model will be produced by applying the growth and mortality equations developed by CIPS in a utility called “Red Alder CIPSANON” (written in R-code). This is a much-needed update that HSC can use to develop yield tables and other products of interest. The timeline for this project is July 2022 – April 2023. (Contact Glenn Ahrens if you would like to see the full proposal for this project.)</w:t>
      </w:r>
    </w:p>
    <w:p w:rsidR="00101B4E" w:rsidRPr="00517D11" w:rsidRDefault="00101B4E" w:rsidP="00923448">
      <w:pPr>
        <w:pStyle w:val="BodyText"/>
        <w:numPr>
          <w:ilvl w:val="0"/>
          <w:numId w:val="2"/>
        </w:numPr>
        <w:spacing w:before="1"/>
        <w:ind w:right="170" w:hanging="270"/>
      </w:pPr>
      <w:r w:rsidRPr="00517D11">
        <w:t>This project/proposal focus on aboveground carbon. However, the group is very much interested in the belowground component as well since it has been shown that belowground pools of carbon are greater than aboveground pools and that red alder can have more than 3 times the belowground carbon stores as to compared to coniferous forests.</w:t>
      </w:r>
    </w:p>
    <w:p w:rsidR="00923448" w:rsidRPr="00517D11" w:rsidRDefault="00923448" w:rsidP="00923448">
      <w:pPr>
        <w:pStyle w:val="BodyText"/>
        <w:spacing w:before="1"/>
        <w:ind w:right="170"/>
      </w:pPr>
    </w:p>
    <w:p w:rsidR="00923448" w:rsidRPr="00517D11" w:rsidRDefault="002C4D8B" w:rsidP="0039302B">
      <w:pPr>
        <w:pStyle w:val="BodyText"/>
        <w:ind w:right="170"/>
      </w:pPr>
      <w:r w:rsidRPr="00517D11">
        <w:t>Glenn then described the proposed lumber recovery project between the HSC and Cascade Hardwood.</w:t>
      </w:r>
      <w:r w:rsidRPr="00517D11">
        <w:rPr>
          <w:rFonts w:eastAsiaTheme="minorEastAsia"/>
          <w:color w:val="000000" w:themeColor="text1"/>
          <w:kern w:val="24"/>
          <w:lang w:bidi="ar-SA"/>
        </w:rPr>
        <w:t xml:space="preserve"> </w:t>
      </w:r>
      <w:r w:rsidRPr="00517D11">
        <w:t>The main objective of this study would be to provide valuable information for land managers and for mill owners interested in red alder by obtaining information on the recoverable volumes and grade yields of lumber from managed plantations of red alder.</w:t>
      </w:r>
    </w:p>
    <w:p w:rsidR="00A92218" w:rsidRPr="00517D11" w:rsidRDefault="002C4D8B" w:rsidP="0039302B">
      <w:pPr>
        <w:pStyle w:val="BodyText"/>
        <w:ind w:right="170"/>
      </w:pPr>
      <w:r w:rsidRPr="00517D11">
        <w:t>T</w:t>
      </w:r>
      <w:r w:rsidR="00A92218" w:rsidRPr="00517D11">
        <w:t>opics touched on during the discussion include</w:t>
      </w:r>
      <w:r w:rsidRPr="00517D11">
        <w:t>:</w:t>
      </w:r>
    </w:p>
    <w:p w:rsidR="00A92218" w:rsidRPr="00517D11" w:rsidRDefault="00A92218" w:rsidP="00A92218">
      <w:pPr>
        <w:pStyle w:val="BodyText"/>
        <w:numPr>
          <w:ilvl w:val="0"/>
          <w:numId w:val="2"/>
        </w:numPr>
        <w:spacing w:before="1"/>
        <w:ind w:right="170" w:hanging="270"/>
      </w:pPr>
      <w:r w:rsidRPr="00517D11">
        <w:rPr>
          <w:color w:val="201F1E"/>
        </w:rPr>
        <w:t xml:space="preserve">Assessing lumber recovery from managed plantations of red alder is one of the long-term goals for the HSC’s Red Alder Stand Management Study.  Plans were developed in 2021 to begin the study of lumber recovery on some of the oldest installations that are expected to reflect rotation-age yield. Two sites were proposed for initiating this study, both of which are in NW Washington, owned by </w:t>
      </w:r>
      <w:proofErr w:type="spellStart"/>
      <w:r w:rsidRPr="00517D11">
        <w:rPr>
          <w:color w:val="201F1E"/>
        </w:rPr>
        <w:t>Swaner</w:t>
      </w:r>
      <w:proofErr w:type="spellEnd"/>
      <w:r w:rsidRPr="00517D11">
        <w:rPr>
          <w:color w:val="201F1E"/>
        </w:rPr>
        <w:t xml:space="preserve"> Hardwoods. These sites are two of the first HSC Type II installations established. The first, Humphrey Hill (#4201), was established in 1989 and the second, Clear Lake Hill (#4202,) was established in 1990. </w:t>
      </w:r>
    </w:p>
    <w:p w:rsidR="00A92218" w:rsidRPr="00517D11" w:rsidRDefault="00A92218" w:rsidP="00A92218">
      <w:pPr>
        <w:pStyle w:val="NormalWeb"/>
        <w:numPr>
          <w:ilvl w:val="0"/>
          <w:numId w:val="2"/>
        </w:numPr>
        <w:shd w:val="clear" w:color="auto" w:fill="FFFFFF"/>
        <w:spacing w:before="0" w:beforeAutospacing="0" w:after="0" w:afterAutospacing="0"/>
        <w:rPr>
          <w:color w:val="201F1E"/>
        </w:rPr>
      </w:pPr>
      <w:r w:rsidRPr="00517D11">
        <w:rPr>
          <w:color w:val="201F1E"/>
        </w:rPr>
        <w:t xml:space="preserve">HSC staff and representatives for Cascade Hardwood Group have discussed the methods for this study. </w:t>
      </w:r>
      <w:proofErr w:type="spellStart"/>
      <w:r w:rsidRPr="00517D11">
        <w:rPr>
          <w:color w:val="201F1E"/>
        </w:rPr>
        <w:t>Swaner</w:t>
      </w:r>
      <w:proofErr w:type="spellEnd"/>
      <w:r w:rsidRPr="00517D11">
        <w:rPr>
          <w:color w:val="201F1E"/>
        </w:rPr>
        <w:t xml:space="preserve"> Hardwood expressed willingness to go forward with the study, depending on further details to be determined. However, the forester managing these lands for </w:t>
      </w:r>
      <w:proofErr w:type="spellStart"/>
      <w:r w:rsidRPr="00517D11">
        <w:rPr>
          <w:color w:val="201F1E"/>
        </w:rPr>
        <w:t>Swaner</w:t>
      </w:r>
      <w:proofErr w:type="spellEnd"/>
      <w:r w:rsidRPr="00517D11">
        <w:rPr>
          <w:color w:val="201F1E"/>
        </w:rPr>
        <w:t xml:space="preserve"> Hardwood has expressed concerns about the feasibility and operational limitations for harvesting trees at Humphrey Hill. These were due to issues including low volume/acre, high costs, poor access, and problems with the neighbors. The Clear Lake </w:t>
      </w:r>
      <w:r w:rsidRPr="00517D11">
        <w:rPr>
          <w:color w:val="201F1E"/>
        </w:rPr>
        <w:lastRenderedPageBreak/>
        <w:t xml:space="preserve">Hill site has fewer issues and constraints, but it is younger and has less volume, suggesting that it might be advisable to wait longer. Because of these issues, the study has not begun yet. </w:t>
      </w:r>
    </w:p>
    <w:p w:rsidR="00A92218" w:rsidRPr="00517D11" w:rsidRDefault="00A92218" w:rsidP="00A92218">
      <w:pPr>
        <w:pStyle w:val="BodyText"/>
        <w:numPr>
          <w:ilvl w:val="0"/>
          <w:numId w:val="2"/>
        </w:numPr>
        <w:spacing w:before="1"/>
        <w:ind w:right="170" w:hanging="270"/>
      </w:pPr>
      <w:r w:rsidRPr="00517D11">
        <w:rPr>
          <w:color w:val="201F1E"/>
        </w:rPr>
        <w:t xml:space="preserve">Cascade Hardwood Group has expressed continued interest in pursuing the lumber recovery study at their mill and it is still a priority for the HSC. Information </w:t>
      </w:r>
      <w:r w:rsidRPr="00517D11">
        <w:t>on the recoverable volumes and grade yields of lumber from managed plantations of red alder is of great interest to land managers and mill owners.</w:t>
      </w:r>
    </w:p>
    <w:p w:rsidR="00A92218" w:rsidRPr="00517D11" w:rsidRDefault="00A92218" w:rsidP="00A92218">
      <w:pPr>
        <w:pStyle w:val="BodyText"/>
        <w:numPr>
          <w:ilvl w:val="0"/>
          <w:numId w:val="2"/>
        </w:numPr>
        <w:spacing w:before="1"/>
        <w:ind w:right="170" w:hanging="270"/>
      </w:pPr>
      <w:r w:rsidRPr="00517D11">
        <w:t>Given the delays and the concerns about the initial sites selected, further consideration of study sites and the timeline for implementation is needed. In order to make comparisons among management approaches and treatments, and to make statistically valid conclusions, it will be important to study multiple sites for purposes of replication.</w:t>
      </w:r>
    </w:p>
    <w:p w:rsidR="002C4D8B" w:rsidRPr="00517D11" w:rsidRDefault="00A92218" w:rsidP="00A92218">
      <w:pPr>
        <w:pStyle w:val="BodyText"/>
        <w:numPr>
          <w:ilvl w:val="0"/>
          <w:numId w:val="2"/>
        </w:numPr>
        <w:spacing w:before="1"/>
        <w:ind w:right="170" w:hanging="270"/>
      </w:pPr>
      <w:r w:rsidRPr="00517D11">
        <w:t>Additional sites could include more HSC Type 2 installations, but a general consensus was that trying to use operational alder plantation(s) would also be desirable. Pursuit of identifying potential candidate sites will be undertaken by the HSC and its cooperators.</w:t>
      </w:r>
    </w:p>
    <w:p w:rsidR="002261BA" w:rsidRPr="00517D11" w:rsidRDefault="002261BA" w:rsidP="002261BA">
      <w:pPr>
        <w:pStyle w:val="BodyText"/>
        <w:ind w:left="192" w:right="538"/>
      </w:pPr>
    </w:p>
    <w:p w:rsidR="00634668" w:rsidRPr="00517D11" w:rsidRDefault="002261BA" w:rsidP="002261BA">
      <w:pPr>
        <w:pStyle w:val="BodyText"/>
        <w:ind w:left="192" w:right="538"/>
      </w:pPr>
      <w:r w:rsidRPr="00517D11">
        <w:t>Following up on discussion last year, we need to 1) assemble an interest group to discuss needs for an Alder Tree Improvement program and 2) investigate possible collaboration with the established BC Ministry alder breeding program.</w:t>
      </w:r>
      <w:r w:rsidR="00101B4E" w:rsidRPr="00517D11">
        <w:t xml:space="preserve"> </w:t>
      </w:r>
      <w:r w:rsidR="00634668" w:rsidRPr="00517D11">
        <w:t>The next topic, alder genetics, was presented by Andrew. This general topic was broken down into t</w:t>
      </w:r>
      <w:r w:rsidR="00A92218" w:rsidRPr="00517D11">
        <w:t>wo</w:t>
      </w:r>
      <w:r w:rsidR="00634668" w:rsidRPr="00517D11">
        <w:t xml:space="preserve"> components- </w:t>
      </w:r>
      <w:r w:rsidR="00CC0592" w:rsidRPr="00517D11">
        <w:t xml:space="preserve">the </w:t>
      </w:r>
      <w:r w:rsidR="00A92218" w:rsidRPr="00517D11">
        <w:t xml:space="preserve">red </w:t>
      </w:r>
      <w:r w:rsidR="00634668" w:rsidRPr="00517D11">
        <w:t>alder clone trial</w:t>
      </w:r>
      <w:r w:rsidR="00A92218" w:rsidRPr="00517D11">
        <w:t xml:space="preserve"> and the red alder</w:t>
      </w:r>
      <w:r w:rsidR="00634668" w:rsidRPr="00517D11">
        <w:t xml:space="preserve"> </w:t>
      </w:r>
      <w:r w:rsidR="00CC0592" w:rsidRPr="00517D11">
        <w:t>clone bank</w:t>
      </w:r>
      <w:r w:rsidR="00634668" w:rsidRPr="00517D11">
        <w:t>.</w:t>
      </w:r>
    </w:p>
    <w:p w:rsidR="00CC0592" w:rsidRPr="00517D11" w:rsidRDefault="00CC0592" w:rsidP="0039302B">
      <w:pPr>
        <w:pStyle w:val="BodyText"/>
        <w:ind w:left="192"/>
      </w:pPr>
    </w:p>
    <w:p w:rsidR="00A92218" w:rsidRPr="00517D11" w:rsidRDefault="00CC0592" w:rsidP="0039302B">
      <w:pPr>
        <w:pStyle w:val="BodyText"/>
        <w:ind w:left="192" w:right="164"/>
      </w:pPr>
      <w:r w:rsidRPr="00517D11">
        <w:t>Clone Trial (for a full description please see the 2020 HSC Annual Report): The objective of this study was to establish a clone trial on public land (OSU Blodgett tract) to compare the performance of red alder clones with a woods run controls</w:t>
      </w:r>
      <w:r w:rsidR="00A92218" w:rsidRPr="00517D11">
        <w:t>. Andrew presented the results from Year 2. F</w:t>
      </w:r>
      <w:r w:rsidR="00A92218" w:rsidRPr="00517D11">
        <w:t xml:space="preserve">or a full description </w:t>
      </w:r>
      <w:r w:rsidR="00A92218" w:rsidRPr="00517D11">
        <w:t xml:space="preserve">of the study, </w:t>
      </w:r>
      <w:r w:rsidR="00A92218" w:rsidRPr="00517D11">
        <w:t>please see the 20</w:t>
      </w:r>
      <w:r w:rsidR="00A92218" w:rsidRPr="00517D11">
        <w:t>19</w:t>
      </w:r>
      <w:r w:rsidR="00A92218" w:rsidRPr="00517D11">
        <w:t xml:space="preserve"> HSC Annual Report</w:t>
      </w:r>
      <w:r w:rsidR="00A92218" w:rsidRPr="00517D11">
        <w:t xml:space="preserve"> and for a full description of the Year 1 results, </w:t>
      </w:r>
      <w:r w:rsidR="00A92218" w:rsidRPr="00517D11">
        <w:t>please see the 20</w:t>
      </w:r>
      <w:r w:rsidR="00A92218" w:rsidRPr="00517D11">
        <w:t>21</w:t>
      </w:r>
      <w:r w:rsidR="00A92218" w:rsidRPr="00517D11">
        <w:t xml:space="preserve"> HSC Annual Report</w:t>
      </w:r>
      <w:r w:rsidR="00A92218" w:rsidRPr="00517D11">
        <w:t>.</w:t>
      </w:r>
    </w:p>
    <w:p w:rsidR="00CC0592" w:rsidRPr="00517D11" w:rsidRDefault="00A92218" w:rsidP="00A92218">
      <w:pPr>
        <w:pStyle w:val="BodyText"/>
        <w:ind w:left="192" w:right="164"/>
      </w:pPr>
      <w:r w:rsidRPr="00517D11">
        <w:t>Year 2 results include:</w:t>
      </w:r>
    </w:p>
    <w:p w:rsidR="00000000" w:rsidRPr="00517D11" w:rsidRDefault="00E25A62" w:rsidP="00BC4565">
      <w:pPr>
        <w:pStyle w:val="BodyText"/>
        <w:numPr>
          <w:ilvl w:val="0"/>
          <w:numId w:val="11"/>
        </w:numPr>
      </w:pPr>
      <w:r w:rsidRPr="00517D11">
        <w:t>2</w:t>
      </w:r>
      <w:r w:rsidRPr="00517D11">
        <w:rPr>
          <w:vertAlign w:val="superscript"/>
        </w:rPr>
        <w:t>nd</w:t>
      </w:r>
      <w:r w:rsidRPr="00517D11">
        <w:t xml:space="preserve"> year survival was poor- averaging 73% (54%-96%). No difference between woods </w:t>
      </w:r>
      <w:r w:rsidRPr="00517D11">
        <w:t>run and clones.</w:t>
      </w:r>
    </w:p>
    <w:p w:rsidR="00000000" w:rsidRPr="00517D11" w:rsidRDefault="00E25A62" w:rsidP="00BC4565">
      <w:pPr>
        <w:pStyle w:val="BodyText"/>
        <w:numPr>
          <w:ilvl w:val="0"/>
          <w:numId w:val="11"/>
        </w:numPr>
      </w:pPr>
      <w:r w:rsidRPr="00517D11">
        <w:t>2</w:t>
      </w:r>
      <w:r w:rsidRPr="00517D11">
        <w:rPr>
          <w:vertAlign w:val="superscript"/>
        </w:rPr>
        <w:t>nd</w:t>
      </w:r>
      <w:r w:rsidRPr="00517D11">
        <w:t xml:space="preserve"> year caliper averaged 20mm (15mm-27m</w:t>
      </w:r>
      <w:r w:rsidRPr="00517D11">
        <w:t>m). No difference between woods run and clones.</w:t>
      </w:r>
    </w:p>
    <w:p w:rsidR="00000000" w:rsidRPr="00517D11" w:rsidRDefault="00E25A62" w:rsidP="00BC4565">
      <w:pPr>
        <w:pStyle w:val="BodyText"/>
        <w:numPr>
          <w:ilvl w:val="0"/>
          <w:numId w:val="11"/>
        </w:numPr>
      </w:pPr>
      <w:r w:rsidRPr="00517D11">
        <w:t>2</w:t>
      </w:r>
      <w:r w:rsidRPr="00517D11">
        <w:rPr>
          <w:vertAlign w:val="superscript"/>
        </w:rPr>
        <w:t>nd</w:t>
      </w:r>
      <w:r w:rsidRPr="00517D11">
        <w:t xml:space="preserve"> year</w:t>
      </w:r>
      <w:r w:rsidRPr="00517D11">
        <w:t xml:space="preserve"> height averaged 145cm (137cm-155cm) for the woods run sources and for the clones averaged 165cm (101cm-239cm). Clone height was significantly greater than woods run height.</w:t>
      </w:r>
    </w:p>
    <w:p w:rsidR="00000000" w:rsidRPr="00517D11" w:rsidRDefault="00E25A62" w:rsidP="00BC4565">
      <w:pPr>
        <w:pStyle w:val="BodyText"/>
        <w:numPr>
          <w:ilvl w:val="0"/>
          <w:numId w:val="11"/>
        </w:numPr>
      </w:pPr>
      <w:r w:rsidRPr="00517D11">
        <w:t>These results in</w:t>
      </w:r>
      <w:r w:rsidRPr="00517D11">
        <w:t>dicate certain clones perform better than other clones and/or woods run sources. However, these results are only from 2-year</w:t>
      </w:r>
      <w:r w:rsidRPr="00517D11">
        <w:t xml:space="preserve"> seedlings and only from one location so conclusions are tenuous at best.</w:t>
      </w:r>
    </w:p>
    <w:p w:rsidR="00CC0592" w:rsidRPr="00517D11" w:rsidRDefault="00CC0592" w:rsidP="0039302B">
      <w:pPr>
        <w:pStyle w:val="BodyText"/>
        <w:ind w:left="192"/>
      </w:pPr>
    </w:p>
    <w:p w:rsidR="00634668" w:rsidRPr="00517D11" w:rsidRDefault="00634668" w:rsidP="0039302B">
      <w:pPr>
        <w:pStyle w:val="BodyText"/>
        <w:ind w:left="192"/>
      </w:pPr>
      <w:r w:rsidRPr="00517D11">
        <w:t>Clone bank (for a full description please see the 2020 HSC Annual Report):</w:t>
      </w:r>
    </w:p>
    <w:p w:rsidR="00634668" w:rsidRPr="00517D11" w:rsidRDefault="00B10A4C" w:rsidP="0039302B">
      <w:pPr>
        <w:pStyle w:val="ListParagraph"/>
        <w:numPr>
          <w:ilvl w:val="0"/>
          <w:numId w:val="1"/>
        </w:numPr>
        <w:tabs>
          <w:tab w:val="left" w:pos="912"/>
          <w:tab w:val="left" w:pos="913"/>
        </w:tabs>
        <w:ind w:right="615"/>
        <w:rPr>
          <w:sz w:val="24"/>
          <w:szCs w:val="24"/>
        </w:rPr>
      </w:pPr>
      <w:r w:rsidRPr="00517D11">
        <w:rPr>
          <w:sz w:val="24"/>
          <w:szCs w:val="24"/>
        </w:rPr>
        <w:t>In 2019, t</w:t>
      </w:r>
      <w:r w:rsidR="00634668" w:rsidRPr="00517D11">
        <w:rPr>
          <w:sz w:val="24"/>
          <w:szCs w:val="24"/>
        </w:rPr>
        <w:t>he HSC, WHC, and Hancock Forest Management launched an effort to establish an alder clone bank, using material from WSU’s tree improvement</w:t>
      </w:r>
      <w:r w:rsidR="00634668" w:rsidRPr="00517D11">
        <w:rPr>
          <w:spacing w:val="-4"/>
          <w:sz w:val="24"/>
          <w:szCs w:val="24"/>
        </w:rPr>
        <w:t xml:space="preserve"> </w:t>
      </w:r>
      <w:r w:rsidR="00634668" w:rsidRPr="00517D11">
        <w:rPr>
          <w:sz w:val="24"/>
          <w:szCs w:val="24"/>
        </w:rPr>
        <w:t>program.</w:t>
      </w:r>
    </w:p>
    <w:p w:rsidR="00B10A4C" w:rsidRPr="00517D11" w:rsidRDefault="00B10A4C" w:rsidP="0039302B">
      <w:pPr>
        <w:pStyle w:val="ListParagraph"/>
        <w:numPr>
          <w:ilvl w:val="0"/>
          <w:numId w:val="1"/>
        </w:numPr>
        <w:tabs>
          <w:tab w:val="left" w:pos="912"/>
          <w:tab w:val="left" w:pos="913"/>
        </w:tabs>
        <w:ind w:right="615"/>
        <w:rPr>
          <w:sz w:val="24"/>
          <w:szCs w:val="24"/>
        </w:rPr>
      </w:pPr>
      <w:r w:rsidRPr="00517D11">
        <w:rPr>
          <w:sz w:val="24"/>
          <w:szCs w:val="24"/>
        </w:rPr>
        <w:t>The main objectives were to preserve the top genetic material, and possibly as a foundation for a future progeny testing/tree improvement program.</w:t>
      </w:r>
    </w:p>
    <w:p w:rsidR="00634668" w:rsidRPr="00517D11" w:rsidRDefault="00634668" w:rsidP="00BC4565">
      <w:pPr>
        <w:pStyle w:val="ListParagraph"/>
        <w:numPr>
          <w:ilvl w:val="0"/>
          <w:numId w:val="1"/>
        </w:numPr>
        <w:tabs>
          <w:tab w:val="left" w:pos="912"/>
          <w:tab w:val="left" w:pos="913"/>
        </w:tabs>
        <w:spacing w:before="1"/>
        <w:ind w:right="170"/>
        <w:rPr>
          <w:sz w:val="24"/>
          <w:szCs w:val="24"/>
        </w:rPr>
      </w:pPr>
      <w:r w:rsidRPr="00517D11">
        <w:rPr>
          <w:sz w:val="24"/>
          <w:szCs w:val="24"/>
        </w:rPr>
        <w:t>The ODF Schroeder facility was chosen for the clone bank.</w:t>
      </w:r>
    </w:p>
    <w:p w:rsidR="00000000" w:rsidRPr="00517D11" w:rsidRDefault="00E25A62" w:rsidP="00BC4565">
      <w:pPr>
        <w:pStyle w:val="ListParagraph"/>
        <w:numPr>
          <w:ilvl w:val="0"/>
          <w:numId w:val="1"/>
        </w:numPr>
        <w:tabs>
          <w:tab w:val="left" w:pos="912"/>
          <w:tab w:val="left" w:pos="913"/>
        </w:tabs>
        <w:spacing w:before="1"/>
        <w:ind w:right="170"/>
        <w:rPr>
          <w:sz w:val="24"/>
          <w:szCs w:val="24"/>
        </w:rPr>
      </w:pPr>
      <w:r w:rsidRPr="00517D11">
        <w:rPr>
          <w:sz w:val="24"/>
          <w:szCs w:val="24"/>
        </w:rPr>
        <w:lastRenderedPageBreak/>
        <w:t>The clones are still doing well and they are now 10-15 feet tall. They have the potential to provide a source of vegetative material and/or seed for further propagation.</w:t>
      </w:r>
    </w:p>
    <w:p w:rsidR="00000000" w:rsidRPr="00517D11" w:rsidRDefault="00E25A62" w:rsidP="00BC4565">
      <w:pPr>
        <w:pStyle w:val="ListParagraph"/>
        <w:numPr>
          <w:ilvl w:val="0"/>
          <w:numId w:val="1"/>
        </w:numPr>
        <w:tabs>
          <w:tab w:val="left" w:pos="912"/>
          <w:tab w:val="left" w:pos="913"/>
        </w:tabs>
        <w:spacing w:before="1"/>
        <w:ind w:right="170"/>
        <w:rPr>
          <w:sz w:val="24"/>
          <w:szCs w:val="24"/>
        </w:rPr>
      </w:pPr>
      <w:r w:rsidRPr="00517D11">
        <w:rPr>
          <w:sz w:val="24"/>
          <w:szCs w:val="24"/>
        </w:rPr>
        <w:t>Annual cost</w:t>
      </w:r>
      <w:r w:rsidRPr="00517D11">
        <w:rPr>
          <w:sz w:val="24"/>
          <w:szCs w:val="24"/>
        </w:rPr>
        <w:t>s for maintaining the clones at Schroeder are in the range of $3,000.</w:t>
      </w:r>
    </w:p>
    <w:p w:rsidR="00BC4565" w:rsidRPr="00517D11" w:rsidRDefault="00BC4565" w:rsidP="00BC4565">
      <w:pPr>
        <w:pStyle w:val="ListParagraph"/>
        <w:tabs>
          <w:tab w:val="left" w:pos="912"/>
          <w:tab w:val="left" w:pos="913"/>
        </w:tabs>
        <w:spacing w:before="1"/>
        <w:ind w:right="170" w:firstLine="0"/>
        <w:rPr>
          <w:sz w:val="24"/>
          <w:szCs w:val="24"/>
        </w:rPr>
      </w:pPr>
    </w:p>
    <w:p w:rsidR="00B10A4C" w:rsidRPr="00517D11" w:rsidRDefault="0087244E" w:rsidP="0039302B">
      <w:pPr>
        <w:pStyle w:val="BodyText"/>
        <w:ind w:right="170"/>
      </w:pPr>
      <w:r w:rsidRPr="00517D11">
        <w:t>Discussions about the future of an alder tree improvement centered around</w:t>
      </w:r>
      <w:r w:rsidR="00B10A4C" w:rsidRPr="00517D11">
        <w:t>:</w:t>
      </w:r>
    </w:p>
    <w:p w:rsidR="00101B4E" w:rsidRPr="00517D11" w:rsidRDefault="00101B4E" w:rsidP="00BC4565">
      <w:pPr>
        <w:pStyle w:val="BodyText"/>
        <w:numPr>
          <w:ilvl w:val="0"/>
          <w:numId w:val="13"/>
        </w:numPr>
        <w:ind w:right="170"/>
      </w:pPr>
      <w:r w:rsidRPr="00517D11">
        <w:t>Potentially using the clone bank as a seed orchard. This would require keeping the trees small through repeated pruning.</w:t>
      </w:r>
    </w:p>
    <w:p w:rsidR="00000000" w:rsidRPr="00517D11" w:rsidRDefault="00E25A62" w:rsidP="00BC4565">
      <w:pPr>
        <w:pStyle w:val="BodyText"/>
        <w:numPr>
          <w:ilvl w:val="0"/>
          <w:numId w:val="13"/>
        </w:numPr>
        <w:ind w:right="170"/>
      </w:pPr>
      <w:r w:rsidRPr="00517D11">
        <w:t>Beyond the initial goal of preserving some of the improved genetic material, the HSC needs to decide on the longer-term</w:t>
      </w:r>
      <w:r w:rsidRPr="00517D11">
        <w:t xml:space="preserve"> objectives for these clones.</w:t>
      </w:r>
    </w:p>
    <w:p w:rsidR="00000000" w:rsidRPr="00517D11" w:rsidRDefault="00E25A62" w:rsidP="00BC4565">
      <w:pPr>
        <w:pStyle w:val="BodyText"/>
        <w:numPr>
          <w:ilvl w:val="0"/>
          <w:numId w:val="13"/>
        </w:numPr>
        <w:ind w:right="170"/>
      </w:pPr>
      <w:r w:rsidRPr="00517D11">
        <w:t>This will depend on the interests and priorities of current HSC members along with any additional cooperators who have an interest in red alder tree improvement</w:t>
      </w:r>
      <w:r w:rsidRPr="00517D11">
        <w:t>.</w:t>
      </w:r>
    </w:p>
    <w:p w:rsidR="00000000" w:rsidRPr="00517D11" w:rsidRDefault="00E25A62" w:rsidP="00BC4565">
      <w:pPr>
        <w:pStyle w:val="BodyText"/>
        <w:numPr>
          <w:ilvl w:val="0"/>
          <w:numId w:val="13"/>
        </w:numPr>
        <w:ind w:right="170"/>
      </w:pPr>
      <w:r w:rsidRPr="00517D11">
        <w:t>Following up on discussion last year, we need to 1) assemble an interest group to discuss needs for an Alder Tree Improvement program and 2) investigate possible collaboration with the est</w:t>
      </w:r>
      <w:r w:rsidRPr="00517D11">
        <w:t xml:space="preserve">ablished BC Ministry alder breeding program. </w:t>
      </w:r>
    </w:p>
    <w:p w:rsidR="0087244E" w:rsidRPr="00517D11" w:rsidRDefault="0087244E" w:rsidP="0039302B">
      <w:pPr>
        <w:pStyle w:val="BodyText"/>
        <w:ind w:left="192" w:right="170"/>
      </w:pPr>
    </w:p>
    <w:p w:rsidR="00BC4565" w:rsidRPr="00517D11" w:rsidRDefault="0039302B" w:rsidP="00BC4565">
      <w:pPr>
        <w:rPr>
          <w:sz w:val="24"/>
          <w:szCs w:val="24"/>
        </w:rPr>
      </w:pPr>
      <w:r w:rsidRPr="00517D11">
        <w:rPr>
          <w:sz w:val="24"/>
          <w:szCs w:val="24"/>
        </w:rPr>
        <w:t xml:space="preserve">Next, </w:t>
      </w:r>
      <w:r w:rsidR="00BC4565" w:rsidRPr="00517D11">
        <w:rPr>
          <w:sz w:val="24"/>
          <w:szCs w:val="24"/>
        </w:rPr>
        <w:t xml:space="preserve">Andrew presented the results from the most recent remeasurement of the Pilchuck red alder/redcedar species mixture trial. </w:t>
      </w:r>
      <w:r w:rsidR="00BC4565" w:rsidRPr="00517D11">
        <w:rPr>
          <w:sz w:val="24"/>
          <w:szCs w:val="24"/>
        </w:rPr>
        <w:t>Th</w:t>
      </w:r>
      <w:r w:rsidR="00101B4E" w:rsidRPr="00517D11">
        <w:rPr>
          <w:sz w:val="24"/>
          <w:szCs w:val="24"/>
        </w:rPr>
        <w:t xml:space="preserve">e study design and previous results can be found in the </w:t>
      </w:r>
      <w:r w:rsidR="00BC4565" w:rsidRPr="00517D11">
        <w:rPr>
          <w:sz w:val="24"/>
          <w:szCs w:val="24"/>
        </w:rPr>
        <w:t>HSC 2017 Annual Report. Please see th</w:t>
      </w:r>
      <w:r w:rsidR="00101B4E" w:rsidRPr="00517D11">
        <w:rPr>
          <w:sz w:val="24"/>
          <w:szCs w:val="24"/>
        </w:rPr>
        <w:t>is</w:t>
      </w:r>
      <w:r w:rsidR="00BC4565" w:rsidRPr="00517D11">
        <w:rPr>
          <w:sz w:val="24"/>
          <w:szCs w:val="24"/>
        </w:rPr>
        <w:t xml:space="preserve"> report for </w:t>
      </w:r>
      <w:r w:rsidR="00101B4E" w:rsidRPr="00517D11">
        <w:rPr>
          <w:sz w:val="24"/>
          <w:szCs w:val="24"/>
        </w:rPr>
        <w:t>study specifics</w:t>
      </w:r>
      <w:r w:rsidR="00BC4565" w:rsidRPr="00517D11">
        <w:rPr>
          <w:sz w:val="24"/>
          <w:szCs w:val="24"/>
        </w:rPr>
        <w:t>.</w:t>
      </w:r>
    </w:p>
    <w:p w:rsidR="00BC4565" w:rsidRPr="00517D11" w:rsidRDefault="00BC4565" w:rsidP="00BC4565">
      <w:pPr>
        <w:rPr>
          <w:sz w:val="24"/>
          <w:szCs w:val="24"/>
        </w:rPr>
      </w:pPr>
      <w:r w:rsidRPr="00517D11">
        <w:rPr>
          <w:sz w:val="24"/>
          <w:szCs w:val="24"/>
        </w:rPr>
        <w:t xml:space="preserve">A summary of the </w:t>
      </w:r>
      <w:r w:rsidR="00101B4E" w:rsidRPr="00517D11">
        <w:rPr>
          <w:sz w:val="24"/>
          <w:szCs w:val="24"/>
        </w:rPr>
        <w:t xml:space="preserve">most </w:t>
      </w:r>
      <w:r w:rsidRPr="00517D11">
        <w:rPr>
          <w:sz w:val="24"/>
          <w:szCs w:val="24"/>
        </w:rPr>
        <w:t>results are as follows:</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 xml:space="preserve">The relationships among tree mortality, tree size (DBH, Height, cubic foot volume), and stand yield in planted red alder and western redcedar species mixtures were explored at a modified replacement series at a </w:t>
      </w:r>
      <w:r w:rsidR="00E25A62" w:rsidRPr="00517D11">
        <w:rPr>
          <w:sz w:val="24"/>
          <w:szCs w:val="24"/>
        </w:rPr>
        <w:t>32-year-old</w:t>
      </w:r>
      <w:r w:rsidRPr="00517D11">
        <w:rPr>
          <w:sz w:val="24"/>
          <w:szCs w:val="24"/>
        </w:rPr>
        <w:t xml:space="preserve"> site growing on abandoned agricultural land near Mt Vernon, Washington.</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This study is the only one in the USA and the oldest of its kind in existence.</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Treatments included four species proportions (100% red alder, 25% red alder/75% redcedar, 50% red alder/50% re</w:t>
      </w:r>
      <w:r w:rsidR="00E25A62">
        <w:rPr>
          <w:sz w:val="24"/>
          <w:szCs w:val="24"/>
        </w:rPr>
        <w:t>d</w:t>
      </w:r>
      <w:r w:rsidRPr="00517D11">
        <w:rPr>
          <w:sz w:val="24"/>
          <w:szCs w:val="24"/>
        </w:rPr>
        <w:t>cedar, 100% redcedar) planted at 680tpa (8’ x 8’ spacing). An additional treatment of pure red alder was planted at 170tpa (16’ x 16’ spacing) was also included.</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Redcedar was planted in 1990 and the red alder planting was delayed for seven years (1997 and interplanting in 1998).</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By 20</w:t>
      </w:r>
      <w:r w:rsidR="00CA5273" w:rsidRPr="00517D11">
        <w:rPr>
          <w:sz w:val="24"/>
          <w:szCs w:val="24"/>
        </w:rPr>
        <w:t>21</w:t>
      </w:r>
      <w:r w:rsidRPr="00517D11">
        <w:rPr>
          <w:sz w:val="24"/>
          <w:szCs w:val="24"/>
        </w:rPr>
        <w:t>, redcedar had much higher survival than red alder.</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The survival of both species was greater in the mixtures than in the pure species treatments.</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Red alder DBH and height was greatest at the lowest densities of red alder and was independent of the mixed or pure treatments.</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Redcedar DBH and height were reduced when grown in species mixtures compared to pure species treatments (1</w:t>
      </w:r>
      <w:r w:rsidR="00CA5273" w:rsidRPr="00517D11">
        <w:rPr>
          <w:sz w:val="24"/>
          <w:szCs w:val="24"/>
        </w:rPr>
        <w:t>6</w:t>
      </w:r>
      <w:r w:rsidRPr="00517D11">
        <w:rPr>
          <w:sz w:val="24"/>
          <w:szCs w:val="24"/>
        </w:rPr>
        <w:t>% and 10%, respectively).</w:t>
      </w:r>
    </w:p>
    <w:p w:rsidR="00000000" w:rsidRPr="00517D11" w:rsidRDefault="00E25A62" w:rsidP="00CA5273">
      <w:pPr>
        <w:pStyle w:val="ListParagraph"/>
        <w:widowControl/>
        <w:numPr>
          <w:ilvl w:val="0"/>
          <w:numId w:val="19"/>
        </w:numPr>
        <w:autoSpaceDE/>
        <w:autoSpaceDN/>
        <w:contextualSpacing/>
        <w:rPr>
          <w:sz w:val="24"/>
          <w:szCs w:val="24"/>
        </w:rPr>
      </w:pPr>
      <w:r w:rsidRPr="00517D11">
        <w:rPr>
          <w:sz w:val="24"/>
          <w:szCs w:val="24"/>
        </w:rPr>
        <w:t>Pure alder treatments had appx. one third the volume of all other treatments</w:t>
      </w:r>
    </w:p>
    <w:p w:rsidR="00000000" w:rsidRPr="00517D11" w:rsidRDefault="00E25A62" w:rsidP="00CA5273">
      <w:pPr>
        <w:pStyle w:val="ListParagraph"/>
        <w:widowControl/>
        <w:numPr>
          <w:ilvl w:val="0"/>
          <w:numId w:val="19"/>
        </w:numPr>
        <w:autoSpaceDE/>
        <w:autoSpaceDN/>
        <w:contextualSpacing/>
        <w:rPr>
          <w:sz w:val="24"/>
          <w:szCs w:val="24"/>
        </w:rPr>
      </w:pPr>
      <w:r w:rsidRPr="00517D11">
        <w:rPr>
          <w:sz w:val="24"/>
          <w:szCs w:val="24"/>
        </w:rPr>
        <w:t>Th</w:t>
      </w:r>
      <w:r w:rsidRPr="00517D11">
        <w:rPr>
          <w:sz w:val="24"/>
          <w:szCs w:val="24"/>
        </w:rPr>
        <w:t>e 8ft pure alder PAVOL declined from 2016 to 2021 (age 19 to 24)</w:t>
      </w:r>
    </w:p>
    <w:p w:rsidR="00000000" w:rsidRPr="00517D11" w:rsidRDefault="00E25A62" w:rsidP="00CA5273">
      <w:pPr>
        <w:pStyle w:val="ListParagraph"/>
        <w:widowControl/>
        <w:numPr>
          <w:ilvl w:val="0"/>
          <w:numId w:val="19"/>
        </w:numPr>
        <w:autoSpaceDE/>
        <w:autoSpaceDN/>
        <w:contextualSpacing/>
        <w:rPr>
          <w:sz w:val="24"/>
          <w:szCs w:val="24"/>
        </w:rPr>
      </w:pPr>
      <w:r w:rsidRPr="00517D11">
        <w:rPr>
          <w:sz w:val="24"/>
          <w:szCs w:val="24"/>
        </w:rPr>
        <w:t>Pure cedar averaged 7255ft</w:t>
      </w:r>
      <w:r w:rsidRPr="00517D11">
        <w:rPr>
          <w:sz w:val="24"/>
          <w:szCs w:val="24"/>
          <w:vertAlign w:val="superscript"/>
        </w:rPr>
        <w:t>3</w:t>
      </w:r>
      <w:r w:rsidRPr="00517D11">
        <w:rPr>
          <w:sz w:val="24"/>
          <w:szCs w:val="24"/>
        </w:rPr>
        <w:t>/acre at age 31</w:t>
      </w:r>
    </w:p>
    <w:p w:rsidR="00CA5273" w:rsidRPr="00517D11" w:rsidRDefault="00CA5273" w:rsidP="00CA5273">
      <w:pPr>
        <w:pStyle w:val="ListParagraph"/>
        <w:widowControl/>
        <w:numPr>
          <w:ilvl w:val="0"/>
          <w:numId w:val="19"/>
        </w:numPr>
        <w:autoSpaceDE/>
        <w:autoSpaceDN/>
        <w:contextualSpacing/>
        <w:rPr>
          <w:sz w:val="24"/>
          <w:szCs w:val="24"/>
        </w:rPr>
      </w:pPr>
      <w:r w:rsidRPr="00517D11">
        <w:rPr>
          <w:sz w:val="24"/>
          <w:szCs w:val="24"/>
        </w:rPr>
        <w:t>Mixtures were right in that range as well (7714ft</w:t>
      </w:r>
      <w:r w:rsidRPr="00517D11">
        <w:rPr>
          <w:sz w:val="24"/>
          <w:szCs w:val="24"/>
          <w:vertAlign w:val="superscript"/>
        </w:rPr>
        <w:t>3</w:t>
      </w:r>
      <w:r w:rsidRPr="00517D11">
        <w:rPr>
          <w:sz w:val="24"/>
          <w:szCs w:val="24"/>
        </w:rPr>
        <w:t>/acre and 6374ft</w:t>
      </w:r>
      <w:r w:rsidRPr="00517D11">
        <w:rPr>
          <w:sz w:val="24"/>
          <w:szCs w:val="24"/>
          <w:vertAlign w:val="superscript"/>
        </w:rPr>
        <w:t>3</w:t>
      </w:r>
      <w:r w:rsidRPr="00517D11">
        <w:rPr>
          <w:sz w:val="24"/>
          <w:szCs w:val="24"/>
        </w:rPr>
        <w:t>/acre)</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In the mixed species treatments, relative yield (RY) of the red alder was &gt;1 (indicating growth enhancement) whereas for redcedar RY was &lt;1 (indicating a growth penalty).</w:t>
      </w:r>
    </w:p>
    <w:p w:rsidR="00CA5273" w:rsidRPr="00517D11" w:rsidRDefault="00CA5273" w:rsidP="00CA5273">
      <w:pPr>
        <w:pStyle w:val="ListParagraph"/>
        <w:widowControl/>
        <w:numPr>
          <w:ilvl w:val="0"/>
          <w:numId w:val="19"/>
        </w:numPr>
        <w:autoSpaceDE/>
        <w:autoSpaceDN/>
        <w:contextualSpacing/>
        <w:rPr>
          <w:sz w:val="24"/>
          <w:szCs w:val="24"/>
        </w:rPr>
      </w:pPr>
      <w:r w:rsidRPr="00517D11">
        <w:rPr>
          <w:sz w:val="24"/>
          <w:szCs w:val="24"/>
        </w:rPr>
        <w:t>Total r</w:t>
      </w:r>
      <w:r w:rsidRPr="00517D11">
        <w:rPr>
          <w:sz w:val="24"/>
          <w:szCs w:val="24"/>
        </w:rPr>
        <w:t>elative yield (RY</w:t>
      </w:r>
      <w:r w:rsidRPr="00517D11">
        <w:rPr>
          <w:sz w:val="24"/>
          <w:szCs w:val="24"/>
        </w:rPr>
        <w:t>T</w:t>
      </w:r>
      <w:r w:rsidRPr="00517D11">
        <w:rPr>
          <w:sz w:val="24"/>
          <w:szCs w:val="24"/>
        </w:rPr>
        <w:t xml:space="preserve">) </w:t>
      </w:r>
      <w:r w:rsidRPr="00517D11">
        <w:rPr>
          <w:sz w:val="24"/>
          <w:szCs w:val="24"/>
        </w:rPr>
        <w:t xml:space="preserve">for the mixtures </w:t>
      </w:r>
      <w:r w:rsidRPr="00517D11">
        <w:rPr>
          <w:sz w:val="24"/>
          <w:szCs w:val="24"/>
        </w:rPr>
        <w:t xml:space="preserve">was </w:t>
      </w:r>
      <w:r w:rsidRPr="00517D11">
        <w:rPr>
          <w:sz w:val="24"/>
          <w:szCs w:val="24"/>
        </w:rPr>
        <w:t>~</w:t>
      </w:r>
      <w:r w:rsidRPr="00517D11">
        <w:rPr>
          <w:sz w:val="24"/>
          <w:szCs w:val="24"/>
        </w:rPr>
        <w:t>1</w:t>
      </w:r>
      <w:r w:rsidRPr="00517D11">
        <w:rPr>
          <w:sz w:val="24"/>
          <w:szCs w:val="24"/>
        </w:rPr>
        <w:t xml:space="preserve">, </w:t>
      </w:r>
      <w:r w:rsidRPr="00517D11">
        <w:rPr>
          <w:sz w:val="24"/>
          <w:szCs w:val="24"/>
        </w:rPr>
        <w:t xml:space="preserve">indicating </w:t>
      </w:r>
      <w:r w:rsidRPr="00517D11">
        <w:rPr>
          <w:sz w:val="24"/>
          <w:szCs w:val="24"/>
        </w:rPr>
        <w:t xml:space="preserve">no </w:t>
      </w:r>
      <w:r w:rsidRPr="00517D11">
        <w:rPr>
          <w:sz w:val="24"/>
          <w:szCs w:val="24"/>
        </w:rPr>
        <w:t>growth enhancement</w:t>
      </w:r>
      <w:r w:rsidRPr="00517D11">
        <w:rPr>
          <w:sz w:val="24"/>
          <w:szCs w:val="24"/>
        </w:rPr>
        <w:t xml:space="preserve"> or </w:t>
      </w:r>
      <w:r w:rsidRPr="00517D11">
        <w:rPr>
          <w:sz w:val="24"/>
          <w:szCs w:val="24"/>
        </w:rPr>
        <w:t>penalty.</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lastRenderedPageBreak/>
        <w:t xml:space="preserve">Relative land output (RLO) for the mixed species treatments was &lt;1, indicating a substantial increase in per acre productivity as measured by merchantable volume. </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These positive yield improvements over the pure species treatments were observed mainly as the result of increased survival of both species, increased volume of red alder in the mixed species treatment, and shade tolerance of the redcedar allowing the development of a distinct stratified (two-storied) stand structure.</w:t>
      </w:r>
    </w:p>
    <w:p w:rsidR="00BC4565" w:rsidRPr="00517D11" w:rsidRDefault="00BC4565" w:rsidP="00CA5273">
      <w:pPr>
        <w:pStyle w:val="ListParagraph"/>
        <w:widowControl/>
        <w:numPr>
          <w:ilvl w:val="0"/>
          <w:numId w:val="19"/>
        </w:numPr>
        <w:autoSpaceDE/>
        <w:autoSpaceDN/>
        <w:contextualSpacing/>
        <w:rPr>
          <w:sz w:val="24"/>
          <w:szCs w:val="24"/>
        </w:rPr>
      </w:pPr>
      <w:r w:rsidRPr="00517D11">
        <w:rPr>
          <w:sz w:val="24"/>
          <w:szCs w:val="24"/>
        </w:rPr>
        <w:t xml:space="preserve">These results demonstrate that there is potential for </w:t>
      </w:r>
      <w:proofErr w:type="spellStart"/>
      <w:r w:rsidRPr="00517D11">
        <w:rPr>
          <w:sz w:val="24"/>
          <w:szCs w:val="24"/>
        </w:rPr>
        <w:t>mixedwood</w:t>
      </w:r>
      <w:proofErr w:type="spellEnd"/>
      <w:r w:rsidRPr="00517D11">
        <w:rPr>
          <w:sz w:val="24"/>
          <w:szCs w:val="24"/>
        </w:rPr>
        <w:t xml:space="preserve"> management and that forest managers should consider species mixtures as a means to enhance productivity, yield, and other management objectives.</w:t>
      </w:r>
    </w:p>
    <w:p w:rsidR="00BC4565" w:rsidRPr="00517D11" w:rsidRDefault="00BC4565" w:rsidP="0039302B">
      <w:pPr>
        <w:pStyle w:val="BodyText"/>
        <w:ind w:left="192" w:right="170"/>
      </w:pPr>
    </w:p>
    <w:p w:rsidR="00634668" w:rsidRPr="00517D11" w:rsidRDefault="00634668" w:rsidP="0039302B">
      <w:pPr>
        <w:pStyle w:val="BodyText"/>
        <w:ind w:left="192" w:right="170"/>
      </w:pPr>
      <w:r w:rsidRPr="00517D11">
        <w:t>Next, Andrew presented the HSC budget. Please see the handouts included in the meeting folder. Highlights included:</w:t>
      </w:r>
    </w:p>
    <w:p w:rsidR="00634668" w:rsidRPr="00517D11" w:rsidRDefault="00634668" w:rsidP="0039302B">
      <w:pPr>
        <w:pStyle w:val="ListParagraph"/>
        <w:numPr>
          <w:ilvl w:val="0"/>
          <w:numId w:val="1"/>
        </w:numPr>
        <w:tabs>
          <w:tab w:val="left" w:pos="912"/>
          <w:tab w:val="left" w:pos="913"/>
        </w:tabs>
        <w:spacing w:before="1"/>
        <w:ind w:left="907" w:right="212"/>
        <w:contextualSpacing/>
        <w:rPr>
          <w:sz w:val="24"/>
          <w:szCs w:val="24"/>
        </w:rPr>
      </w:pPr>
      <w:r w:rsidRPr="00517D11">
        <w:rPr>
          <w:sz w:val="24"/>
          <w:szCs w:val="24"/>
        </w:rPr>
        <w:t>Dues received in fiscal year 202</w:t>
      </w:r>
      <w:r w:rsidR="00CA5273" w:rsidRPr="00517D11">
        <w:rPr>
          <w:sz w:val="24"/>
          <w:szCs w:val="24"/>
        </w:rPr>
        <w:t>2</w:t>
      </w:r>
      <w:r w:rsidRPr="00517D11">
        <w:rPr>
          <w:sz w:val="24"/>
          <w:szCs w:val="24"/>
        </w:rPr>
        <w:t xml:space="preserve"> were $</w:t>
      </w:r>
      <w:r w:rsidR="00CA5273" w:rsidRPr="00517D11">
        <w:rPr>
          <w:sz w:val="24"/>
          <w:szCs w:val="24"/>
        </w:rPr>
        <w:t>47,000 (down from the expected $</w:t>
      </w:r>
      <w:r w:rsidRPr="00517D11">
        <w:rPr>
          <w:sz w:val="24"/>
          <w:szCs w:val="24"/>
        </w:rPr>
        <w:t>55,500</w:t>
      </w:r>
      <w:r w:rsidR="00CA5273" w:rsidRPr="00517D11">
        <w:rPr>
          <w:sz w:val="24"/>
          <w:szCs w:val="24"/>
        </w:rPr>
        <w:t>)</w:t>
      </w:r>
      <w:r w:rsidRPr="00517D11">
        <w:rPr>
          <w:sz w:val="24"/>
          <w:szCs w:val="24"/>
        </w:rPr>
        <w:t>.</w:t>
      </w:r>
    </w:p>
    <w:p w:rsidR="00634668" w:rsidRPr="00517D11" w:rsidRDefault="00634668" w:rsidP="0039302B">
      <w:pPr>
        <w:pStyle w:val="ListParagraph"/>
        <w:numPr>
          <w:ilvl w:val="0"/>
          <w:numId w:val="1"/>
        </w:numPr>
        <w:tabs>
          <w:tab w:val="left" w:pos="912"/>
          <w:tab w:val="left" w:pos="913"/>
        </w:tabs>
        <w:ind w:left="907" w:right="299"/>
        <w:contextualSpacing/>
        <w:rPr>
          <w:sz w:val="24"/>
          <w:szCs w:val="24"/>
        </w:rPr>
      </w:pPr>
      <w:r w:rsidRPr="00517D11">
        <w:rPr>
          <w:sz w:val="24"/>
          <w:szCs w:val="24"/>
        </w:rPr>
        <w:t>Actual FY202</w:t>
      </w:r>
      <w:r w:rsidR="00CA5273" w:rsidRPr="00517D11">
        <w:rPr>
          <w:sz w:val="24"/>
          <w:szCs w:val="24"/>
        </w:rPr>
        <w:t>2</w:t>
      </w:r>
      <w:r w:rsidRPr="00517D11">
        <w:rPr>
          <w:sz w:val="24"/>
          <w:szCs w:val="24"/>
        </w:rPr>
        <w:t xml:space="preserve"> costs were greater than what was projected for</w:t>
      </w:r>
      <w:r w:rsidRPr="00517D11">
        <w:rPr>
          <w:spacing w:val="-1"/>
          <w:sz w:val="24"/>
          <w:szCs w:val="24"/>
        </w:rPr>
        <w:t xml:space="preserve"> </w:t>
      </w:r>
      <w:r w:rsidRPr="00517D11">
        <w:rPr>
          <w:sz w:val="24"/>
          <w:szCs w:val="24"/>
        </w:rPr>
        <w:t>FY202</w:t>
      </w:r>
      <w:r w:rsidR="00CA5273" w:rsidRPr="00517D11">
        <w:rPr>
          <w:sz w:val="24"/>
          <w:szCs w:val="24"/>
        </w:rPr>
        <w:t>2</w:t>
      </w:r>
      <w:r w:rsidRPr="00517D11">
        <w:rPr>
          <w:sz w:val="24"/>
          <w:szCs w:val="24"/>
        </w:rPr>
        <w:t>.</w:t>
      </w:r>
    </w:p>
    <w:p w:rsidR="00634668" w:rsidRPr="00517D11" w:rsidRDefault="00CA5273" w:rsidP="0039302B">
      <w:pPr>
        <w:pStyle w:val="ListParagraph"/>
        <w:numPr>
          <w:ilvl w:val="0"/>
          <w:numId w:val="1"/>
        </w:numPr>
        <w:tabs>
          <w:tab w:val="left" w:pos="912"/>
          <w:tab w:val="left" w:pos="913"/>
        </w:tabs>
        <w:ind w:left="907" w:hanging="361"/>
        <w:contextualSpacing/>
        <w:rPr>
          <w:sz w:val="24"/>
          <w:szCs w:val="24"/>
        </w:rPr>
      </w:pPr>
      <w:r w:rsidRPr="00517D11">
        <w:rPr>
          <w:sz w:val="24"/>
          <w:szCs w:val="24"/>
        </w:rPr>
        <w:t>To make up for the difference between income and expenses, the HSC had to tap into the carryover funds</w:t>
      </w:r>
      <w:r w:rsidR="00634668" w:rsidRPr="00517D11">
        <w:rPr>
          <w:sz w:val="24"/>
          <w:szCs w:val="24"/>
        </w:rPr>
        <w:t>.</w:t>
      </w:r>
    </w:p>
    <w:p w:rsidR="00634668" w:rsidRPr="00517D11" w:rsidRDefault="00634668" w:rsidP="0039302B">
      <w:pPr>
        <w:pStyle w:val="ListParagraph"/>
        <w:numPr>
          <w:ilvl w:val="0"/>
          <w:numId w:val="1"/>
        </w:numPr>
        <w:tabs>
          <w:tab w:val="left" w:pos="912"/>
          <w:tab w:val="left" w:pos="913"/>
        </w:tabs>
        <w:spacing w:before="80"/>
        <w:ind w:left="907" w:hanging="361"/>
        <w:contextualSpacing/>
        <w:rPr>
          <w:sz w:val="24"/>
          <w:szCs w:val="24"/>
        </w:rPr>
      </w:pPr>
      <w:r w:rsidRPr="00517D11">
        <w:rPr>
          <w:sz w:val="24"/>
          <w:szCs w:val="24"/>
        </w:rPr>
        <w:t>The HSC will be carrying appx. $</w:t>
      </w:r>
      <w:r w:rsidR="00CA5273" w:rsidRPr="00517D11">
        <w:rPr>
          <w:sz w:val="24"/>
          <w:szCs w:val="24"/>
        </w:rPr>
        <w:t>47</w:t>
      </w:r>
      <w:r w:rsidRPr="00517D11">
        <w:rPr>
          <w:sz w:val="24"/>
          <w:szCs w:val="24"/>
        </w:rPr>
        <w:t>,</w:t>
      </w:r>
      <w:r w:rsidR="00CA5273" w:rsidRPr="00517D11">
        <w:rPr>
          <w:sz w:val="24"/>
          <w:szCs w:val="24"/>
        </w:rPr>
        <w:t>910</w:t>
      </w:r>
      <w:r w:rsidRPr="00517D11">
        <w:rPr>
          <w:sz w:val="24"/>
          <w:szCs w:val="24"/>
        </w:rPr>
        <w:t xml:space="preserve"> into</w:t>
      </w:r>
      <w:r w:rsidRPr="00517D11">
        <w:rPr>
          <w:spacing w:val="-6"/>
          <w:sz w:val="24"/>
          <w:szCs w:val="24"/>
        </w:rPr>
        <w:t xml:space="preserve"> </w:t>
      </w:r>
      <w:r w:rsidRPr="00517D11">
        <w:rPr>
          <w:sz w:val="24"/>
          <w:szCs w:val="24"/>
        </w:rPr>
        <w:t>FY202</w:t>
      </w:r>
      <w:r w:rsidR="00CA5273" w:rsidRPr="00517D11">
        <w:rPr>
          <w:sz w:val="24"/>
          <w:szCs w:val="24"/>
        </w:rPr>
        <w:t>3</w:t>
      </w:r>
      <w:r w:rsidRPr="00517D11">
        <w:rPr>
          <w:sz w:val="24"/>
          <w:szCs w:val="24"/>
        </w:rPr>
        <w:t>.</w:t>
      </w:r>
    </w:p>
    <w:p w:rsidR="00CA5273" w:rsidRPr="00517D11" w:rsidRDefault="00DD4AA8" w:rsidP="0039302B">
      <w:pPr>
        <w:pStyle w:val="ListParagraph"/>
        <w:numPr>
          <w:ilvl w:val="0"/>
          <w:numId w:val="1"/>
        </w:numPr>
        <w:tabs>
          <w:tab w:val="left" w:pos="912"/>
          <w:tab w:val="left" w:pos="913"/>
        </w:tabs>
        <w:spacing w:before="80"/>
        <w:ind w:left="907" w:hanging="361"/>
        <w:contextualSpacing/>
        <w:rPr>
          <w:sz w:val="24"/>
          <w:szCs w:val="24"/>
        </w:rPr>
      </w:pPr>
      <w:r w:rsidRPr="00517D11">
        <w:rPr>
          <w:sz w:val="24"/>
          <w:szCs w:val="24"/>
        </w:rPr>
        <w:t>Expected FY2023 d</w:t>
      </w:r>
      <w:r w:rsidRPr="00517D11">
        <w:rPr>
          <w:sz w:val="24"/>
          <w:szCs w:val="24"/>
        </w:rPr>
        <w:t xml:space="preserve">ues </w:t>
      </w:r>
      <w:r w:rsidRPr="00517D11">
        <w:rPr>
          <w:sz w:val="24"/>
          <w:szCs w:val="24"/>
        </w:rPr>
        <w:t xml:space="preserve">are </w:t>
      </w:r>
      <w:r w:rsidRPr="00517D11">
        <w:rPr>
          <w:sz w:val="24"/>
          <w:szCs w:val="24"/>
        </w:rPr>
        <w:t>$</w:t>
      </w:r>
      <w:r w:rsidRPr="00517D11">
        <w:rPr>
          <w:sz w:val="24"/>
          <w:szCs w:val="24"/>
        </w:rPr>
        <w:t>38</w:t>
      </w:r>
      <w:r w:rsidRPr="00517D11">
        <w:rPr>
          <w:sz w:val="24"/>
          <w:szCs w:val="24"/>
        </w:rPr>
        <w:t>,</w:t>
      </w:r>
      <w:r w:rsidRPr="00517D11">
        <w:rPr>
          <w:sz w:val="24"/>
          <w:szCs w:val="24"/>
        </w:rPr>
        <w:t>5</w:t>
      </w:r>
      <w:r w:rsidRPr="00517D11">
        <w:rPr>
          <w:sz w:val="24"/>
          <w:szCs w:val="24"/>
        </w:rPr>
        <w:t>00.</w:t>
      </w:r>
    </w:p>
    <w:p w:rsidR="00DD4AA8" w:rsidRPr="00517D11" w:rsidRDefault="00DD4AA8" w:rsidP="00DD4AA8">
      <w:pPr>
        <w:pStyle w:val="ListParagraph"/>
        <w:numPr>
          <w:ilvl w:val="0"/>
          <w:numId w:val="1"/>
        </w:numPr>
        <w:tabs>
          <w:tab w:val="left" w:pos="912"/>
          <w:tab w:val="left" w:pos="913"/>
        </w:tabs>
        <w:ind w:left="907" w:hanging="361"/>
        <w:contextualSpacing/>
        <w:rPr>
          <w:sz w:val="24"/>
          <w:szCs w:val="24"/>
        </w:rPr>
      </w:pPr>
      <w:r w:rsidRPr="00517D11">
        <w:rPr>
          <w:sz w:val="24"/>
          <w:szCs w:val="24"/>
        </w:rPr>
        <w:t xml:space="preserve">To </w:t>
      </w:r>
      <w:r w:rsidRPr="00517D11">
        <w:rPr>
          <w:sz w:val="24"/>
          <w:szCs w:val="24"/>
        </w:rPr>
        <w:t xml:space="preserve">keep a research assistant employed at 0.35FTE will require the HSC </w:t>
      </w:r>
      <w:r w:rsidRPr="00517D11">
        <w:rPr>
          <w:sz w:val="24"/>
          <w:szCs w:val="24"/>
        </w:rPr>
        <w:t xml:space="preserve">to </w:t>
      </w:r>
      <w:r w:rsidRPr="00517D11">
        <w:rPr>
          <w:sz w:val="24"/>
          <w:szCs w:val="24"/>
        </w:rPr>
        <w:t xml:space="preserve">again </w:t>
      </w:r>
      <w:r w:rsidRPr="00517D11">
        <w:rPr>
          <w:sz w:val="24"/>
          <w:szCs w:val="24"/>
        </w:rPr>
        <w:t>tap into the carryover funds.</w:t>
      </w:r>
    </w:p>
    <w:p w:rsidR="00DD4AA8" w:rsidRPr="00517D11" w:rsidRDefault="00DD4AA8" w:rsidP="00DD4AA8">
      <w:pPr>
        <w:tabs>
          <w:tab w:val="left" w:pos="912"/>
          <w:tab w:val="left" w:pos="913"/>
        </w:tabs>
        <w:spacing w:before="80"/>
        <w:ind w:left="546"/>
        <w:contextualSpacing/>
        <w:rPr>
          <w:sz w:val="24"/>
          <w:szCs w:val="24"/>
        </w:rPr>
      </w:pPr>
    </w:p>
    <w:p w:rsidR="00517D11" w:rsidRPr="00517D11" w:rsidRDefault="003C1CA4" w:rsidP="0039302B">
      <w:pPr>
        <w:tabs>
          <w:tab w:val="left" w:pos="912"/>
          <w:tab w:val="left" w:pos="913"/>
        </w:tabs>
        <w:spacing w:before="1"/>
        <w:ind w:right="170"/>
        <w:rPr>
          <w:sz w:val="24"/>
          <w:szCs w:val="24"/>
        </w:rPr>
      </w:pPr>
      <w:r w:rsidRPr="00517D11">
        <w:rPr>
          <w:sz w:val="24"/>
          <w:szCs w:val="24"/>
        </w:rPr>
        <w:t xml:space="preserve">The last topic was the future direction of the HSC. Glenn structured this into: 1) Issues and Opportunities, and 2) </w:t>
      </w:r>
      <w:r w:rsidR="00517D11" w:rsidRPr="00517D11">
        <w:rPr>
          <w:sz w:val="24"/>
          <w:szCs w:val="24"/>
        </w:rPr>
        <w:t>Recommendations.</w:t>
      </w:r>
    </w:p>
    <w:p w:rsidR="000F392B" w:rsidRPr="00517D11" w:rsidRDefault="00517D11" w:rsidP="0039302B">
      <w:pPr>
        <w:rPr>
          <w:sz w:val="24"/>
          <w:szCs w:val="24"/>
        </w:rPr>
      </w:pPr>
      <w:r w:rsidRPr="00517D11">
        <w:rPr>
          <w:sz w:val="24"/>
          <w:szCs w:val="24"/>
        </w:rPr>
        <w:t>Issues and Opportunities</w:t>
      </w:r>
      <w:r w:rsidRPr="00517D11">
        <w:rPr>
          <w:sz w:val="24"/>
          <w:szCs w:val="24"/>
        </w:rPr>
        <w:t>:</w:t>
      </w:r>
    </w:p>
    <w:p w:rsidR="00000000" w:rsidRPr="00517D11" w:rsidRDefault="00E25A62" w:rsidP="00517D11">
      <w:pPr>
        <w:numPr>
          <w:ilvl w:val="0"/>
          <w:numId w:val="20"/>
        </w:numPr>
        <w:rPr>
          <w:sz w:val="24"/>
          <w:szCs w:val="24"/>
        </w:rPr>
      </w:pPr>
      <w:r w:rsidRPr="00517D11">
        <w:rPr>
          <w:sz w:val="24"/>
          <w:szCs w:val="24"/>
        </w:rPr>
        <w:t xml:space="preserve">Field measurements and data management have demanded the majority of HSC’s limited capacity. How much longer to sustain the effort for field measurements?  </w:t>
      </w:r>
    </w:p>
    <w:p w:rsidR="00000000" w:rsidRPr="00517D11" w:rsidRDefault="00E25A62" w:rsidP="00517D11">
      <w:pPr>
        <w:numPr>
          <w:ilvl w:val="0"/>
          <w:numId w:val="20"/>
        </w:numPr>
        <w:rPr>
          <w:sz w:val="24"/>
          <w:szCs w:val="24"/>
        </w:rPr>
      </w:pPr>
      <w:r w:rsidRPr="00517D11">
        <w:rPr>
          <w:sz w:val="24"/>
          <w:szCs w:val="24"/>
        </w:rPr>
        <w:t>Andy Bluhm, Associate Director, is leaving July 2023 – transition plan needed.</w:t>
      </w:r>
    </w:p>
    <w:p w:rsidR="00000000" w:rsidRPr="00517D11" w:rsidRDefault="00E25A62" w:rsidP="00517D11">
      <w:pPr>
        <w:numPr>
          <w:ilvl w:val="0"/>
          <w:numId w:val="20"/>
        </w:numPr>
        <w:rPr>
          <w:sz w:val="24"/>
          <w:szCs w:val="24"/>
        </w:rPr>
      </w:pPr>
      <w:r w:rsidRPr="00517D11">
        <w:rPr>
          <w:sz w:val="24"/>
          <w:szCs w:val="24"/>
        </w:rPr>
        <w:t>Limited capacity and tradeoffs among tasks includin</w:t>
      </w:r>
      <w:r w:rsidRPr="00517D11">
        <w:rPr>
          <w:sz w:val="24"/>
          <w:szCs w:val="24"/>
        </w:rPr>
        <w:t xml:space="preserve">g growth and yield model updates, yield tables, lumber recovery studies, and genetic improvement. </w:t>
      </w:r>
    </w:p>
    <w:p w:rsidR="00000000" w:rsidRPr="00517D11" w:rsidRDefault="00E25A62" w:rsidP="00517D11">
      <w:pPr>
        <w:numPr>
          <w:ilvl w:val="0"/>
          <w:numId w:val="20"/>
        </w:numPr>
        <w:rPr>
          <w:sz w:val="24"/>
          <w:szCs w:val="24"/>
        </w:rPr>
      </w:pPr>
      <w:r w:rsidRPr="00517D11">
        <w:rPr>
          <w:sz w:val="24"/>
          <w:szCs w:val="24"/>
        </w:rPr>
        <w:t xml:space="preserve">HSC membership and financial support is declining. Need further </w:t>
      </w:r>
      <w:r w:rsidRPr="00517D11">
        <w:rPr>
          <w:sz w:val="24"/>
          <w:szCs w:val="24"/>
        </w:rPr>
        <w:t xml:space="preserve">effort to engage new cooperators, determine new research priorities, and develop increased funding related to hardwood silviculture. </w:t>
      </w:r>
      <w:r w:rsidRPr="00517D11">
        <w:rPr>
          <w:sz w:val="24"/>
          <w:szCs w:val="24"/>
        </w:rPr>
        <w:t> </w:t>
      </w:r>
    </w:p>
    <w:p w:rsidR="00000000" w:rsidRPr="00517D11" w:rsidRDefault="00E25A62" w:rsidP="00517D11">
      <w:pPr>
        <w:numPr>
          <w:ilvl w:val="0"/>
          <w:numId w:val="20"/>
        </w:numPr>
        <w:rPr>
          <w:sz w:val="24"/>
          <w:szCs w:val="24"/>
        </w:rPr>
      </w:pPr>
      <w:r w:rsidRPr="00517D11">
        <w:rPr>
          <w:sz w:val="24"/>
          <w:szCs w:val="24"/>
        </w:rPr>
        <w:t>Less interest in managing alder plantations for timber production?</w:t>
      </w:r>
    </w:p>
    <w:p w:rsidR="00000000" w:rsidRPr="00517D11" w:rsidRDefault="00E25A62" w:rsidP="00517D11">
      <w:pPr>
        <w:numPr>
          <w:ilvl w:val="0"/>
          <w:numId w:val="20"/>
        </w:numPr>
        <w:rPr>
          <w:sz w:val="24"/>
          <w:szCs w:val="24"/>
        </w:rPr>
      </w:pPr>
      <w:r w:rsidRPr="00517D11">
        <w:rPr>
          <w:sz w:val="24"/>
          <w:szCs w:val="24"/>
        </w:rPr>
        <w:t>Continued interest in the ecology and management of red alder across the range of agencies and landowners.</w:t>
      </w:r>
    </w:p>
    <w:p w:rsidR="00000000" w:rsidRPr="00517D11" w:rsidRDefault="00E25A62" w:rsidP="00517D11">
      <w:pPr>
        <w:numPr>
          <w:ilvl w:val="0"/>
          <w:numId w:val="20"/>
        </w:numPr>
        <w:rPr>
          <w:sz w:val="24"/>
          <w:szCs w:val="24"/>
        </w:rPr>
      </w:pPr>
      <w:r w:rsidRPr="00517D11">
        <w:rPr>
          <w:sz w:val="24"/>
          <w:szCs w:val="24"/>
        </w:rPr>
        <w:t>HSC’s network of long-term</w:t>
      </w:r>
      <w:r w:rsidRPr="00517D11">
        <w:rPr>
          <w:sz w:val="24"/>
          <w:szCs w:val="24"/>
        </w:rPr>
        <w:t xml:space="preserve"> alder study sites has great value for pursuing a wide range of research questions of interest in the future. </w:t>
      </w:r>
    </w:p>
    <w:p w:rsidR="00000000" w:rsidRPr="00517D11" w:rsidRDefault="00E25A62" w:rsidP="00517D11">
      <w:pPr>
        <w:numPr>
          <w:ilvl w:val="0"/>
          <w:numId w:val="20"/>
        </w:numPr>
        <w:rPr>
          <w:sz w:val="24"/>
          <w:szCs w:val="24"/>
        </w:rPr>
      </w:pPr>
      <w:r w:rsidRPr="00517D11">
        <w:rPr>
          <w:sz w:val="24"/>
          <w:szCs w:val="24"/>
        </w:rPr>
        <w:t>Need to understand response of alder to climate stress and potential shifts in site suitability - decline in alder production at lower latitudes and elevation &lt;&gt; growth increases in higher latitudes and elevations?</w:t>
      </w:r>
    </w:p>
    <w:p w:rsidR="00517D11" w:rsidRPr="00517D11" w:rsidRDefault="00517D11" w:rsidP="0039302B">
      <w:pPr>
        <w:rPr>
          <w:sz w:val="24"/>
          <w:szCs w:val="24"/>
        </w:rPr>
      </w:pPr>
      <w:r w:rsidRPr="00517D11">
        <w:rPr>
          <w:sz w:val="24"/>
          <w:szCs w:val="24"/>
        </w:rPr>
        <w:t>Recommendations:</w:t>
      </w:r>
    </w:p>
    <w:p w:rsidR="00000000" w:rsidRPr="00517D11" w:rsidRDefault="00E25A62" w:rsidP="00517D11">
      <w:pPr>
        <w:numPr>
          <w:ilvl w:val="0"/>
          <w:numId w:val="22"/>
        </w:numPr>
        <w:rPr>
          <w:sz w:val="24"/>
          <w:szCs w:val="24"/>
        </w:rPr>
      </w:pPr>
      <w:r w:rsidRPr="00517D11">
        <w:rPr>
          <w:sz w:val="24"/>
          <w:szCs w:val="24"/>
        </w:rPr>
        <w:t xml:space="preserve">Continue data collection and data management from the HSC installations through the 2022-23 field season. </w:t>
      </w:r>
    </w:p>
    <w:p w:rsidR="00000000" w:rsidRPr="00517D11" w:rsidRDefault="00E25A62" w:rsidP="00517D11">
      <w:pPr>
        <w:numPr>
          <w:ilvl w:val="0"/>
          <w:numId w:val="22"/>
        </w:numPr>
        <w:rPr>
          <w:sz w:val="24"/>
          <w:szCs w:val="24"/>
        </w:rPr>
      </w:pPr>
      <w:r w:rsidRPr="00517D11">
        <w:rPr>
          <w:sz w:val="24"/>
          <w:szCs w:val="24"/>
        </w:rPr>
        <w:t xml:space="preserve">Work with CIPS on another update of </w:t>
      </w:r>
      <w:r w:rsidRPr="00517D11">
        <w:rPr>
          <w:i/>
          <w:iCs/>
          <w:sz w:val="24"/>
          <w:szCs w:val="24"/>
        </w:rPr>
        <w:t>Red Alder CIPSANON</w:t>
      </w:r>
      <w:r w:rsidRPr="00517D11">
        <w:rPr>
          <w:sz w:val="24"/>
          <w:szCs w:val="24"/>
        </w:rPr>
        <w:t>.</w:t>
      </w:r>
    </w:p>
    <w:p w:rsidR="00000000" w:rsidRPr="00517D11" w:rsidRDefault="00E25A62" w:rsidP="00517D11">
      <w:pPr>
        <w:numPr>
          <w:ilvl w:val="0"/>
          <w:numId w:val="22"/>
        </w:numPr>
        <w:rPr>
          <w:sz w:val="24"/>
          <w:szCs w:val="24"/>
        </w:rPr>
      </w:pPr>
      <w:r w:rsidRPr="00517D11">
        <w:rPr>
          <w:sz w:val="24"/>
          <w:szCs w:val="24"/>
        </w:rPr>
        <w:t xml:space="preserve">Use </w:t>
      </w:r>
      <w:r w:rsidRPr="00517D11">
        <w:rPr>
          <w:i/>
          <w:iCs/>
          <w:sz w:val="24"/>
          <w:szCs w:val="24"/>
        </w:rPr>
        <w:t>Red Alder CIPSANON</w:t>
      </w:r>
      <w:r w:rsidRPr="00517D11">
        <w:rPr>
          <w:sz w:val="24"/>
          <w:szCs w:val="24"/>
        </w:rPr>
        <w:t xml:space="preserve"> to update and flesh out yield tables for selected management scenarios for red alder plantations.</w:t>
      </w:r>
    </w:p>
    <w:p w:rsidR="00000000" w:rsidRPr="00517D11" w:rsidRDefault="00E25A62" w:rsidP="00517D11">
      <w:pPr>
        <w:numPr>
          <w:ilvl w:val="0"/>
          <w:numId w:val="22"/>
        </w:numPr>
        <w:rPr>
          <w:sz w:val="24"/>
          <w:szCs w:val="24"/>
        </w:rPr>
      </w:pPr>
      <w:r w:rsidRPr="00517D11">
        <w:rPr>
          <w:sz w:val="24"/>
          <w:szCs w:val="24"/>
        </w:rPr>
        <w:lastRenderedPageBreak/>
        <w:t xml:space="preserve">Pursue a long-term plan for the products from the Red Alder Stand Management Study and </w:t>
      </w:r>
      <w:r w:rsidRPr="00517D11">
        <w:rPr>
          <w:i/>
          <w:iCs/>
          <w:sz w:val="24"/>
          <w:szCs w:val="24"/>
        </w:rPr>
        <w:t>Red Alder CIPSANON</w:t>
      </w:r>
      <w:r w:rsidRPr="00517D11">
        <w:rPr>
          <w:sz w:val="24"/>
          <w:szCs w:val="24"/>
        </w:rPr>
        <w:t xml:space="preserve"> in </w:t>
      </w:r>
      <w:r w:rsidRPr="00517D11">
        <w:rPr>
          <w:sz w:val="24"/>
          <w:szCs w:val="24"/>
        </w:rPr>
        <w:t>cooperation with CIPS.</w:t>
      </w:r>
    </w:p>
    <w:p w:rsidR="00000000" w:rsidRPr="00517D11" w:rsidRDefault="00E25A62" w:rsidP="00517D11">
      <w:pPr>
        <w:numPr>
          <w:ilvl w:val="0"/>
          <w:numId w:val="22"/>
        </w:numPr>
        <w:rPr>
          <w:sz w:val="24"/>
          <w:szCs w:val="24"/>
        </w:rPr>
      </w:pPr>
      <w:r w:rsidRPr="00517D11">
        <w:rPr>
          <w:sz w:val="24"/>
          <w:szCs w:val="24"/>
        </w:rPr>
        <w:t xml:space="preserve">Continue to pursue a lumber recovery study from managed red alder plantations – consider more study sites and timeline for implementation. </w:t>
      </w:r>
    </w:p>
    <w:p w:rsidR="00000000" w:rsidRPr="00517D11" w:rsidRDefault="00E25A62" w:rsidP="00517D11">
      <w:pPr>
        <w:numPr>
          <w:ilvl w:val="0"/>
          <w:numId w:val="22"/>
        </w:numPr>
        <w:rPr>
          <w:sz w:val="24"/>
          <w:szCs w:val="24"/>
        </w:rPr>
      </w:pPr>
      <w:r w:rsidRPr="00517D11">
        <w:rPr>
          <w:sz w:val="24"/>
          <w:szCs w:val="24"/>
        </w:rPr>
        <w:t>Survey hardwood-related issues and needs of HSC members and other interested entities.</w:t>
      </w:r>
    </w:p>
    <w:p w:rsidR="00000000" w:rsidRPr="00517D11" w:rsidRDefault="00E25A62" w:rsidP="00517D11">
      <w:pPr>
        <w:numPr>
          <w:ilvl w:val="0"/>
          <w:numId w:val="22"/>
        </w:numPr>
        <w:rPr>
          <w:sz w:val="24"/>
          <w:szCs w:val="24"/>
        </w:rPr>
      </w:pPr>
      <w:r w:rsidRPr="00517D11">
        <w:rPr>
          <w:sz w:val="24"/>
          <w:szCs w:val="24"/>
        </w:rPr>
        <w:t>Identify priorities for hardwood-related research to inform dec</w:t>
      </w:r>
      <w:r w:rsidRPr="00517D11">
        <w:rPr>
          <w:sz w:val="24"/>
          <w:szCs w:val="24"/>
        </w:rPr>
        <w:t>isions about the future of the HSC and pursue increased funding.</w:t>
      </w:r>
    </w:p>
    <w:p w:rsidR="00000000" w:rsidRPr="00517D11" w:rsidRDefault="00E25A62" w:rsidP="00517D11">
      <w:pPr>
        <w:numPr>
          <w:ilvl w:val="0"/>
          <w:numId w:val="22"/>
        </w:numPr>
        <w:rPr>
          <w:sz w:val="24"/>
          <w:szCs w:val="24"/>
        </w:rPr>
      </w:pPr>
      <w:r w:rsidRPr="00517D11">
        <w:rPr>
          <w:sz w:val="24"/>
          <w:szCs w:val="24"/>
        </w:rPr>
        <w:t>Consider holding a Red Alder Symposium in 2023 or 2024 to update the state of our knowledge and stimulate new collaborations.</w:t>
      </w:r>
    </w:p>
    <w:p w:rsidR="00517D11" w:rsidRPr="00517D11" w:rsidRDefault="00517D11" w:rsidP="0039302B">
      <w:pPr>
        <w:rPr>
          <w:sz w:val="24"/>
          <w:szCs w:val="24"/>
        </w:rPr>
      </w:pPr>
    </w:p>
    <w:sectPr w:rsidR="00517D11" w:rsidRPr="00517D11" w:rsidSect="00104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ABA"/>
    <w:multiLevelType w:val="hybridMultilevel"/>
    <w:tmpl w:val="47643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451"/>
    <w:multiLevelType w:val="hybridMultilevel"/>
    <w:tmpl w:val="990E2E66"/>
    <w:lvl w:ilvl="0" w:tplc="04090005">
      <w:start w:val="1"/>
      <w:numFmt w:val="bullet"/>
      <w:lvlText w:val=""/>
      <w:lvlJc w:val="left"/>
      <w:pPr>
        <w:ind w:left="912" w:hanging="360"/>
      </w:pPr>
      <w:rPr>
        <w:rFonts w:ascii="Wingdings" w:hAnsi="Wingdings" w:hint="default"/>
      </w:rPr>
    </w:lvl>
    <w:lvl w:ilvl="1" w:tplc="04090003">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 w15:restartNumberingAfterBreak="0">
    <w:nsid w:val="0AA91941"/>
    <w:multiLevelType w:val="hybridMultilevel"/>
    <w:tmpl w:val="296C9F9C"/>
    <w:lvl w:ilvl="0" w:tplc="B1A23EC0">
      <w:start w:val="1"/>
      <w:numFmt w:val="bullet"/>
      <w:lvlText w:val="•"/>
      <w:lvlJc w:val="left"/>
      <w:pPr>
        <w:tabs>
          <w:tab w:val="num" w:pos="720"/>
        </w:tabs>
        <w:ind w:left="720" w:hanging="360"/>
      </w:pPr>
      <w:rPr>
        <w:rFonts w:ascii="Arial" w:hAnsi="Arial" w:hint="default"/>
      </w:rPr>
    </w:lvl>
    <w:lvl w:ilvl="1" w:tplc="B6F0CAE8" w:tentative="1">
      <w:start w:val="1"/>
      <w:numFmt w:val="bullet"/>
      <w:lvlText w:val="•"/>
      <w:lvlJc w:val="left"/>
      <w:pPr>
        <w:tabs>
          <w:tab w:val="num" w:pos="1440"/>
        </w:tabs>
        <w:ind w:left="1440" w:hanging="360"/>
      </w:pPr>
      <w:rPr>
        <w:rFonts w:ascii="Arial" w:hAnsi="Arial" w:hint="default"/>
      </w:rPr>
    </w:lvl>
    <w:lvl w:ilvl="2" w:tplc="D76A9A26" w:tentative="1">
      <w:start w:val="1"/>
      <w:numFmt w:val="bullet"/>
      <w:lvlText w:val="•"/>
      <w:lvlJc w:val="left"/>
      <w:pPr>
        <w:tabs>
          <w:tab w:val="num" w:pos="2160"/>
        </w:tabs>
        <w:ind w:left="2160" w:hanging="360"/>
      </w:pPr>
      <w:rPr>
        <w:rFonts w:ascii="Arial" w:hAnsi="Arial" w:hint="default"/>
      </w:rPr>
    </w:lvl>
    <w:lvl w:ilvl="3" w:tplc="2CE8178A" w:tentative="1">
      <w:start w:val="1"/>
      <w:numFmt w:val="bullet"/>
      <w:lvlText w:val="•"/>
      <w:lvlJc w:val="left"/>
      <w:pPr>
        <w:tabs>
          <w:tab w:val="num" w:pos="2880"/>
        </w:tabs>
        <w:ind w:left="2880" w:hanging="360"/>
      </w:pPr>
      <w:rPr>
        <w:rFonts w:ascii="Arial" w:hAnsi="Arial" w:hint="default"/>
      </w:rPr>
    </w:lvl>
    <w:lvl w:ilvl="4" w:tplc="5D5C1054" w:tentative="1">
      <w:start w:val="1"/>
      <w:numFmt w:val="bullet"/>
      <w:lvlText w:val="•"/>
      <w:lvlJc w:val="left"/>
      <w:pPr>
        <w:tabs>
          <w:tab w:val="num" w:pos="3600"/>
        </w:tabs>
        <w:ind w:left="3600" w:hanging="360"/>
      </w:pPr>
      <w:rPr>
        <w:rFonts w:ascii="Arial" w:hAnsi="Arial" w:hint="default"/>
      </w:rPr>
    </w:lvl>
    <w:lvl w:ilvl="5" w:tplc="DAB86B8C" w:tentative="1">
      <w:start w:val="1"/>
      <w:numFmt w:val="bullet"/>
      <w:lvlText w:val="•"/>
      <w:lvlJc w:val="left"/>
      <w:pPr>
        <w:tabs>
          <w:tab w:val="num" w:pos="4320"/>
        </w:tabs>
        <w:ind w:left="4320" w:hanging="360"/>
      </w:pPr>
      <w:rPr>
        <w:rFonts w:ascii="Arial" w:hAnsi="Arial" w:hint="default"/>
      </w:rPr>
    </w:lvl>
    <w:lvl w:ilvl="6" w:tplc="67A6A768" w:tentative="1">
      <w:start w:val="1"/>
      <w:numFmt w:val="bullet"/>
      <w:lvlText w:val="•"/>
      <w:lvlJc w:val="left"/>
      <w:pPr>
        <w:tabs>
          <w:tab w:val="num" w:pos="5040"/>
        </w:tabs>
        <w:ind w:left="5040" w:hanging="360"/>
      </w:pPr>
      <w:rPr>
        <w:rFonts w:ascii="Arial" w:hAnsi="Arial" w:hint="default"/>
      </w:rPr>
    </w:lvl>
    <w:lvl w:ilvl="7" w:tplc="AB8CB498" w:tentative="1">
      <w:start w:val="1"/>
      <w:numFmt w:val="bullet"/>
      <w:lvlText w:val="•"/>
      <w:lvlJc w:val="left"/>
      <w:pPr>
        <w:tabs>
          <w:tab w:val="num" w:pos="5760"/>
        </w:tabs>
        <w:ind w:left="5760" w:hanging="360"/>
      </w:pPr>
      <w:rPr>
        <w:rFonts w:ascii="Arial" w:hAnsi="Arial" w:hint="default"/>
      </w:rPr>
    </w:lvl>
    <w:lvl w:ilvl="8" w:tplc="E104DE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EC7596"/>
    <w:multiLevelType w:val="hybridMultilevel"/>
    <w:tmpl w:val="C70EF898"/>
    <w:lvl w:ilvl="0" w:tplc="67C0D0B8">
      <w:start w:val="1"/>
      <w:numFmt w:val="bullet"/>
      <w:lvlText w:val=""/>
      <w:lvlJc w:val="left"/>
      <w:pPr>
        <w:tabs>
          <w:tab w:val="num" w:pos="720"/>
        </w:tabs>
        <w:ind w:left="720" w:hanging="360"/>
      </w:pPr>
      <w:rPr>
        <w:rFonts w:ascii="Wingdings" w:hAnsi="Wingdings" w:hint="default"/>
      </w:rPr>
    </w:lvl>
    <w:lvl w:ilvl="1" w:tplc="D744D304">
      <w:start w:val="1"/>
      <w:numFmt w:val="bullet"/>
      <w:lvlText w:val=""/>
      <w:lvlJc w:val="left"/>
      <w:pPr>
        <w:tabs>
          <w:tab w:val="num" w:pos="1440"/>
        </w:tabs>
        <w:ind w:left="1440" w:hanging="360"/>
      </w:pPr>
      <w:rPr>
        <w:rFonts w:ascii="Wingdings" w:hAnsi="Wingdings" w:hint="default"/>
      </w:rPr>
    </w:lvl>
    <w:lvl w:ilvl="2" w:tplc="C68A260C">
      <w:start w:val="1"/>
      <w:numFmt w:val="bullet"/>
      <w:lvlText w:val=""/>
      <w:lvlJc w:val="left"/>
      <w:pPr>
        <w:tabs>
          <w:tab w:val="num" w:pos="2160"/>
        </w:tabs>
        <w:ind w:left="2160" w:hanging="360"/>
      </w:pPr>
      <w:rPr>
        <w:rFonts w:ascii="Wingdings" w:hAnsi="Wingdings" w:hint="default"/>
      </w:rPr>
    </w:lvl>
    <w:lvl w:ilvl="3" w:tplc="F5D80270" w:tentative="1">
      <w:start w:val="1"/>
      <w:numFmt w:val="bullet"/>
      <w:lvlText w:val=""/>
      <w:lvlJc w:val="left"/>
      <w:pPr>
        <w:tabs>
          <w:tab w:val="num" w:pos="2880"/>
        </w:tabs>
        <w:ind w:left="2880" w:hanging="360"/>
      </w:pPr>
      <w:rPr>
        <w:rFonts w:ascii="Wingdings" w:hAnsi="Wingdings" w:hint="default"/>
      </w:rPr>
    </w:lvl>
    <w:lvl w:ilvl="4" w:tplc="E12631B0" w:tentative="1">
      <w:start w:val="1"/>
      <w:numFmt w:val="bullet"/>
      <w:lvlText w:val=""/>
      <w:lvlJc w:val="left"/>
      <w:pPr>
        <w:tabs>
          <w:tab w:val="num" w:pos="3600"/>
        </w:tabs>
        <w:ind w:left="3600" w:hanging="360"/>
      </w:pPr>
      <w:rPr>
        <w:rFonts w:ascii="Wingdings" w:hAnsi="Wingdings" w:hint="default"/>
      </w:rPr>
    </w:lvl>
    <w:lvl w:ilvl="5" w:tplc="AC3ABF4C" w:tentative="1">
      <w:start w:val="1"/>
      <w:numFmt w:val="bullet"/>
      <w:lvlText w:val=""/>
      <w:lvlJc w:val="left"/>
      <w:pPr>
        <w:tabs>
          <w:tab w:val="num" w:pos="4320"/>
        </w:tabs>
        <w:ind w:left="4320" w:hanging="360"/>
      </w:pPr>
      <w:rPr>
        <w:rFonts w:ascii="Wingdings" w:hAnsi="Wingdings" w:hint="default"/>
      </w:rPr>
    </w:lvl>
    <w:lvl w:ilvl="6" w:tplc="4300EAAE" w:tentative="1">
      <w:start w:val="1"/>
      <w:numFmt w:val="bullet"/>
      <w:lvlText w:val=""/>
      <w:lvlJc w:val="left"/>
      <w:pPr>
        <w:tabs>
          <w:tab w:val="num" w:pos="5040"/>
        </w:tabs>
        <w:ind w:left="5040" w:hanging="360"/>
      </w:pPr>
      <w:rPr>
        <w:rFonts w:ascii="Wingdings" w:hAnsi="Wingdings" w:hint="default"/>
      </w:rPr>
    </w:lvl>
    <w:lvl w:ilvl="7" w:tplc="96548A2A" w:tentative="1">
      <w:start w:val="1"/>
      <w:numFmt w:val="bullet"/>
      <w:lvlText w:val=""/>
      <w:lvlJc w:val="left"/>
      <w:pPr>
        <w:tabs>
          <w:tab w:val="num" w:pos="5760"/>
        </w:tabs>
        <w:ind w:left="5760" w:hanging="360"/>
      </w:pPr>
      <w:rPr>
        <w:rFonts w:ascii="Wingdings" w:hAnsi="Wingdings" w:hint="default"/>
      </w:rPr>
    </w:lvl>
    <w:lvl w:ilvl="8" w:tplc="FD9C0C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80F47"/>
    <w:multiLevelType w:val="hybridMultilevel"/>
    <w:tmpl w:val="8A44F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07C"/>
    <w:multiLevelType w:val="hybridMultilevel"/>
    <w:tmpl w:val="CBE4971A"/>
    <w:lvl w:ilvl="0" w:tplc="2786837A">
      <w:start w:val="1"/>
      <w:numFmt w:val="bullet"/>
      <w:lvlText w:val=""/>
      <w:lvlJc w:val="left"/>
      <w:pPr>
        <w:tabs>
          <w:tab w:val="num" w:pos="720"/>
        </w:tabs>
        <w:ind w:left="720" w:hanging="360"/>
      </w:pPr>
      <w:rPr>
        <w:rFonts w:ascii="Wingdings" w:hAnsi="Wingdings" w:hint="default"/>
      </w:rPr>
    </w:lvl>
    <w:lvl w:ilvl="1" w:tplc="48729D56">
      <w:start w:val="1"/>
      <w:numFmt w:val="bullet"/>
      <w:lvlText w:val=""/>
      <w:lvlJc w:val="left"/>
      <w:pPr>
        <w:tabs>
          <w:tab w:val="num" w:pos="1440"/>
        </w:tabs>
        <w:ind w:left="1440" w:hanging="360"/>
      </w:pPr>
      <w:rPr>
        <w:rFonts w:ascii="Wingdings" w:hAnsi="Wingdings" w:hint="default"/>
      </w:rPr>
    </w:lvl>
    <w:lvl w:ilvl="2" w:tplc="9AE8446E" w:tentative="1">
      <w:start w:val="1"/>
      <w:numFmt w:val="bullet"/>
      <w:lvlText w:val=""/>
      <w:lvlJc w:val="left"/>
      <w:pPr>
        <w:tabs>
          <w:tab w:val="num" w:pos="2160"/>
        </w:tabs>
        <w:ind w:left="2160" w:hanging="360"/>
      </w:pPr>
      <w:rPr>
        <w:rFonts w:ascii="Wingdings" w:hAnsi="Wingdings" w:hint="default"/>
      </w:rPr>
    </w:lvl>
    <w:lvl w:ilvl="3" w:tplc="C1ECF070" w:tentative="1">
      <w:start w:val="1"/>
      <w:numFmt w:val="bullet"/>
      <w:lvlText w:val=""/>
      <w:lvlJc w:val="left"/>
      <w:pPr>
        <w:tabs>
          <w:tab w:val="num" w:pos="2880"/>
        </w:tabs>
        <w:ind w:left="2880" w:hanging="360"/>
      </w:pPr>
      <w:rPr>
        <w:rFonts w:ascii="Wingdings" w:hAnsi="Wingdings" w:hint="default"/>
      </w:rPr>
    </w:lvl>
    <w:lvl w:ilvl="4" w:tplc="B930F66A" w:tentative="1">
      <w:start w:val="1"/>
      <w:numFmt w:val="bullet"/>
      <w:lvlText w:val=""/>
      <w:lvlJc w:val="left"/>
      <w:pPr>
        <w:tabs>
          <w:tab w:val="num" w:pos="3600"/>
        </w:tabs>
        <w:ind w:left="3600" w:hanging="360"/>
      </w:pPr>
      <w:rPr>
        <w:rFonts w:ascii="Wingdings" w:hAnsi="Wingdings" w:hint="default"/>
      </w:rPr>
    </w:lvl>
    <w:lvl w:ilvl="5" w:tplc="D3668052" w:tentative="1">
      <w:start w:val="1"/>
      <w:numFmt w:val="bullet"/>
      <w:lvlText w:val=""/>
      <w:lvlJc w:val="left"/>
      <w:pPr>
        <w:tabs>
          <w:tab w:val="num" w:pos="4320"/>
        </w:tabs>
        <w:ind w:left="4320" w:hanging="360"/>
      </w:pPr>
      <w:rPr>
        <w:rFonts w:ascii="Wingdings" w:hAnsi="Wingdings" w:hint="default"/>
      </w:rPr>
    </w:lvl>
    <w:lvl w:ilvl="6" w:tplc="517ED696" w:tentative="1">
      <w:start w:val="1"/>
      <w:numFmt w:val="bullet"/>
      <w:lvlText w:val=""/>
      <w:lvlJc w:val="left"/>
      <w:pPr>
        <w:tabs>
          <w:tab w:val="num" w:pos="5040"/>
        </w:tabs>
        <w:ind w:left="5040" w:hanging="360"/>
      </w:pPr>
      <w:rPr>
        <w:rFonts w:ascii="Wingdings" w:hAnsi="Wingdings" w:hint="default"/>
      </w:rPr>
    </w:lvl>
    <w:lvl w:ilvl="7" w:tplc="D8586812" w:tentative="1">
      <w:start w:val="1"/>
      <w:numFmt w:val="bullet"/>
      <w:lvlText w:val=""/>
      <w:lvlJc w:val="left"/>
      <w:pPr>
        <w:tabs>
          <w:tab w:val="num" w:pos="5760"/>
        </w:tabs>
        <w:ind w:left="5760" w:hanging="360"/>
      </w:pPr>
      <w:rPr>
        <w:rFonts w:ascii="Wingdings" w:hAnsi="Wingdings" w:hint="default"/>
      </w:rPr>
    </w:lvl>
    <w:lvl w:ilvl="8" w:tplc="EED642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54893"/>
    <w:multiLevelType w:val="hybridMultilevel"/>
    <w:tmpl w:val="C3621E92"/>
    <w:lvl w:ilvl="0" w:tplc="2A6A71B4">
      <w:start w:val="1"/>
      <w:numFmt w:val="bullet"/>
      <w:lvlText w:val=""/>
      <w:lvlJc w:val="left"/>
      <w:pPr>
        <w:tabs>
          <w:tab w:val="num" w:pos="720"/>
        </w:tabs>
        <w:ind w:left="720" w:hanging="360"/>
      </w:pPr>
      <w:rPr>
        <w:rFonts w:ascii="Wingdings" w:hAnsi="Wingdings" w:hint="default"/>
      </w:rPr>
    </w:lvl>
    <w:lvl w:ilvl="1" w:tplc="7BD06898" w:tentative="1">
      <w:start w:val="1"/>
      <w:numFmt w:val="bullet"/>
      <w:lvlText w:val=""/>
      <w:lvlJc w:val="left"/>
      <w:pPr>
        <w:tabs>
          <w:tab w:val="num" w:pos="1440"/>
        </w:tabs>
        <w:ind w:left="1440" w:hanging="360"/>
      </w:pPr>
      <w:rPr>
        <w:rFonts w:ascii="Wingdings" w:hAnsi="Wingdings" w:hint="default"/>
      </w:rPr>
    </w:lvl>
    <w:lvl w:ilvl="2" w:tplc="173CB0DE" w:tentative="1">
      <w:start w:val="1"/>
      <w:numFmt w:val="bullet"/>
      <w:lvlText w:val=""/>
      <w:lvlJc w:val="left"/>
      <w:pPr>
        <w:tabs>
          <w:tab w:val="num" w:pos="2160"/>
        </w:tabs>
        <w:ind w:left="2160" w:hanging="360"/>
      </w:pPr>
      <w:rPr>
        <w:rFonts w:ascii="Wingdings" w:hAnsi="Wingdings" w:hint="default"/>
      </w:rPr>
    </w:lvl>
    <w:lvl w:ilvl="3" w:tplc="C3F2C272" w:tentative="1">
      <w:start w:val="1"/>
      <w:numFmt w:val="bullet"/>
      <w:lvlText w:val=""/>
      <w:lvlJc w:val="left"/>
      <w:pPr>
        <w:tabs>
          <w:tab w:val="num" w:pos="2880"/>
        </w:tabs>
        <w:ind w:left="2880" w:hanging="360"/>
      </w:pPr>
      <w:rPr>
        <w:rFonts w:ascii="Wingdings" w:hAnsi="Wingdings" w:hint="default"/>
      </w:rPr>
    </w:lvl>
    <w:lvl w:ilvl="4" w:tplc="38684E40" w:tentative="1">
      <w:start w:val="1"/>
      <w:numFmt w:val="bullet"/>
      <w:lvlText w:val=""/>
      <w:lvlJc w:val="left"/>
      <w:pPr>
        <w:tabs>
          <w:tab w:val="num" w:pos="3600"/>
        </w:tabs>
        <w:ind w:left="3600" w:hanging="360"/>
      </w:pPr>
      <w:rPr>
        <w:rFonts w:ascii="Wingdings" w:hAnsi="Wingdings" w:hint="default"/>
      </w:rPr>
    </w:lvl>
    <w:lvl w:ilvl="5" w:tplc="73B8C81E" w:tentative="1">
      <w:start w:val="1"/>
      <w:numFmt w:val="bullet"/>
      <w:lvlText w:val=""/>
      <w:lvlJc w:val="left"/>
      <w:pPr>
        <w:tabs>
          <w:tab w:val="num" w:pos="4320"/>
        </w:tabs>
        <w:ind w:left="4320" w:hanging="360"/>
      </w:pPr>
      <w:rPr>
        <w:rFonts w:ascii="Wingdings" w:hAnsi="Wingdings" w:hint="default"/>
      </w:rPr>
    </w:lvl>
    <w:lvl w:ilvl="6" w:tplc="DC5EB252" w:tentative="1">
      <w:start w:val="1"/>
      <w:numFmt w:val="bullet"/>
      <w:lvlText w:val=""/>
      <w:lvlJc w:val="left"/>
      <w:pPr>
        <w:tabs>
          <w:tab w:val="num" w:pos="5040"/>
        </w:tabs>
        <w:ind w:left="5040" w:hanging="360"/>
      </w:pPr>
      <w:rPr>
        <w:rFonts w:ascii="Wingdings" w:hAnsi="Wingdings" w:hint="default"/>
      </w:rPr>
    </w:lvl>
    <w:lvl w:ilvl="7" w:tplc="90B288F6" w:tentative="1">
      <w:start w:val="1"/>
      <w:numFmt w:val="bullet"/>
      <w:lvlText w:val=""/>
      <w:lvlJc w:val="left"/>
      <w:pPr>
        <w:tabs>
          <w:tab w:val="num" w:pos="5760"/>
        </w:tabs>
        <w:ind w:left="5760" w:hanging="360"/>
      </w:pPr>
      <w:rPr>
        <w:rFonts w:ascii="Wingdings" w:hAnsi="Wingdings" w:hint="default"/>
      </w:rPr>
    </w:lvl>
    <w:lvl w:ilvl="8" w:tplc="DF4E3C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037CB"/>
    <w:multiLevelType w:val="hybridMultilevel"/>
    <w:tmpl w:val="485070DA"/>
    <w:lvl w:ilvl="0" w:tplc="04090005">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8" w15:restartNumberingAfterBreak="0">
    <w:nsid w:val="25BA011D"/>
    <w:multiLevelType w:val="hybridMultilevel"/>
    <w:tmpl w:val="C2E8C522"/>
    <w:lvl w:ilvl="0" w:tplc="61C095FA">
      <w:start w:val="1"/>
      <w:numFmt w:val="bullet"/>
      <w:lvlText w:val=""/>
      <w:lvlJc w:val="left"/>
      <w:pPr>
        <w:tabs>
          <w:tab w:val="num" w:pos="720"/>
        </w:tabs>
        <w:ind w:left="720" w:hanging="360"/>
      </w:pPr>
      <w:rPr>
        <w:rFonts w:ascii="Wingdings" w:hAnsi="Wingdings" w:hint="default"/>
      </w:rPr>
    </w:lvl>
    <w:lvl w:ilvl="1" w:tplc="06EC0BFA">
      <w:start w:val="1"/>
      <w:numFmt w:val="bullet"/>
      <w:lvlText w:val=""/>
      <w:lvlJc w:val="left"/>
      <w:pPr>
        <w:tabs>
          <w:tab w:val="num" w:pos="1440"/>
        </w:tabs>
        <w:ind w:left="1440" w:hanging="360"/>
      </w:pPr>
      <w:rPr>
        <w:rFonts w:ascii="Wingdings" w:hAnsi="Wingdings" w:hint="default"/>
      </w:rPr>
    </w:lvl>
    <w:lvl w:ilvl="2" w:tplc="BBE48DEA" w:tentative="1">
      <w:start w:val="1"/>
      <w:numFmt w:val="bullet"/>
      <w:lvlText w:val=""/>
      <w:lvlJc w:val="left"/>
      <w:pPr>
        <w:tabs>
          <w:tab w:val="num" w:pos="2160"/>
        </w:tabs>
        <w:ind w:left="2160" w:hanging="360"/>
      </w:pPr>
      <w:rPr>
        <w:rFonts w:ascii="Wingdings" w:hAnsi="Wingdings" w:hint="default"/>
      </w:rPr>
    </w:lvl>
    <w:lvl w:ilvl="3" w:tplc="D9041CB0" w:tentative="1">
      <w:start w:val="1"/>
      <w:numFmt w:val="bullet"/>
      <w:lvlText w:val=""/>
      <w:lvlJc w:val="left"/>
      <w:pPr>
        <w:tabs>
          <w:tab w:val="num" w:pos="2880"/>
        </w:tabs>
        <w:ind w:left="2880" w:hanging="360"/>
      </w:pPr>
      <w:rPr>
        <w:rFonts w:ascii="Wingdings" w:hAnsi="Wingdings" w:hint="default"/>
      </w:rPr>
    </w:lvl>
    <w:lvl w:ilvl="4" w:tplc="F8660B04" w:tentative="1">
      <w:start w:val="1"/>
      <w:numFmt w:val="bullet"/>
      <w:lvlText w:val=""/>
      <w:lvlJc w:val="left"/>
      <w:pPr>
        <w:tabs>
          <w:tab w:val="num" w:pos="3600"/>
        </w:tabs>
        <w:ind w:left="3600" w:hanging="360"/>
      </w:pPr>
      <w:rPr>
        <w:rFonts w:ascii="Wingdings" w:hAnsi="Wingdings" w:hint="default"/>
      </w:rPr>
    </w:lvl>
    <w:lvl w:ilvl="5" w:tplc="0A7A50B2" w:tentative="1">
      <w:start w:val="1"/>
      <w:numFmt w:val="bullet"/>
      <w:lvlText w:val=""/>
      <w:lvlJc w:val="left"/>
      <w:pPr>
        <w:tabs>
          <w:tab w:val="num" w:pos="4320"/>
        </w:tabs>
        <w:ind w:left="4320" w:hanging="360"/>
      </w:pPr>
      <w:rPr>
        <w:rFonts w:ascii="Wingdings" w:hAnsi="Wingdings" w:hint="default"/>
      </w:rPr>
    </w:lvl>
    <w:lvl w:ilvl="6" w:tplc="4A70FAE8" w:tentative="1">
      <w:start w:val="1"/>
      <w:numFmt w:val="bullet"/>
      <w:lvlText w:val=""/>
      <w:lvlJc w:val="left"/>
      <w:pPr>
        <w:tabs>
          <w:tab w:val="num" w:pos="5040"/>
        </w:tabs>
        <w:ind w:left="5040" w:hanging="360"/>
      </w:pPr>
      <w:rPr>
        <w:rFonts w:ascii="Wingdings" w:hAnsi="Wingdings" w:hint="default"/>
      </w:rPr>
    </w:lvl>
    <w:lvl w:ilvl="7" w:tplc="4B68616A" w:tentative="1">
      <w:start w:val="1"/>
      <w:numFmt w:val="bullet"/>
      <w:lvlText w:val=""/>
      <w:lvlJc w:val="left"/>
      <w:pPr>
        <w:tabs>
          <w:tab w:val="num" w:pos="5760"/>
        </w:tabs>
        <w:ind w:left="5760" w:hanging="360"/>
      </w:pPr>
      <w:rPr>
        <w:rFonts w:ascii="Wingdings" w:hAnsi="Wingdings" w:hint="default"/>
      </w:rPr>
    </w:lvl>
    <w:lvl w:ilvl="8" w:tplc="B254E2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B4826"/>
    <w:multiLevelType w:val="hybridMultilevel"/>
    <w:tmpl w:val="24506B80"/>
    <w:lvl w:ilvl="0" w:tplc="04090003">
      <w:start w:val="1"/>
      <w:numFmt w:val="bullet"/>
      <w:lvlText w:val="o"/>
      <w:lvlJc w:val="left"/>
      <w:pPr>
        <w:tabs>
          <w:tab w:val="num" w:pos="1440"/>
        </w:tabs>
        <w:ind w:left="1440" w:hanging="360"/>
      </w:pPr>
      <w:rPr>
        <w:rFonts w:ascii="Courier New" w:hAnsi="Courier New" w:cs="Courier New" w:hint="default"/>
      </w:rPr>
    </w:lvl>
    <w:lvl w:ilvl="1" w:tplc="D744D304">
      <w:start w:val="1"/>
      <w:numFmt w:val="bullet"/>
      <w:lvlText w:val=""/>
      <w:lvlJc w:val="left"/>
      <w:pPr>
        <w:tabs>
          <w:tab w:val="num" w:pos="2160"/>
        </w:tabs>
        <w:ind w:left="2160" w:hanging="360"/>
      </w:pPr>
      <w:rPr>
        <w:rFonts w:ascii="Wingdings" w:hAnsi="Wingdings" w:hint="default"/>
      </w:rPr>
    </w:lvl>
    <w:lvl w:ilvl="2" w:tplc="C68A260C">
      <w:start w:val="1"/>
      <w:numFmt w:val="bullet"/>
      <w:lvlText w:val=""/>
      <w:lvlJc w:val="left"/>
      <w:pPr>
        <w:tabs>
          <w:tab w:val="num" w:pos="2880"/>
        </w:tabs>
        <w:ind w:left="2880" w:hanging="360"/>
      </w:pPr>
      <w:rPr>
        <w:rFonts w:ascii="Wingdings" w:hAnsi="Wingdings" w:hint="default"/>
      </w:rPr>
    </w:lvl>
    <w:lvl w:ilvl="3" w:tplc="F5D80270" w:tentative="1">
      <w:start w:val="1"/>
      <w:numFmt w:val="bullet"/>
      <w:lvlText w:val=""/>
      <w:lvlJc w:val="left"/>
      <w:pPr>
        <w:tabs>
          <w:tab w:val="num" w:pos="3600"/>
        </w:tabs>
        <w:ind w:left="3600" w:hanging="360"/>
      </w:pPr>
      <w:rPr>
        <w:rFonts w:ascii="Wingdings" w:hAnsi="Wingdings" w:hint="default"/>
      </w:rPr>
    </w:lvl>
    <w:lvl w:ilvl="4" w:tplc="E12631B0" w:tentative="1">
      <w:start w:val="1"/>
      <w:numFmt w:val="bullet"/>
      <w:lvlText w:val=""/>
      <w:lvlJc w:val="left"/>
      <w:pPr>
        <w:tabs>
          <w:tab w:val="num" w:pos="4320"/>
        </w:tabs>
        <w:ind w:left="4320" w:hanging="360"/>
      </w:pPr>
      <w:rPr>
        <w:rFonts w:ascii="Wingdings" w:hAnsi="Wingdings" w:hint="default"/>
      </w:rPr>
    </w:lvl>
    <w:lvl w:ilvl="5" w:tplc="AC3ABF4C" w:tentative="1">
      <w:start w:val="1"/>
      <w:numFmt w:val="bullet"/>
      <w:lvlText w:val=""/>
      <w:lvlJc w:val="left"/>
      <w:pPr>
        <w:tabs>
          <w:tab w:val="num" w:pos="5040"/>
        </w:tabs>
        <w:ind w:left="5040" w:hanging="360"/>
      </w:pPr>
      <w:rPr>
        <w:rFonts w:ascii="Wingdings" w:hAnsi="Wingdings" w:hint="default"/>
      </w:rPr>
    </w:lvl>
    <w:lvl w:ilvl="6" w:tplc="4300EAAE" w:tentative="1">
      <w:start w:val="1"/>
      <w:numFmt w:val="bullet"/>
      <w:lvlText w:val=""/>
      <w:lvlJc w:val="left"/>
      <w:pPr>
        <w:tabs>
          <w:tab w:val="num" w:pos="5760"/>
        </w:tabs>
        <w:ind w:left="5760" w:hanging="360"/>
      </w:pPr>
      <w:rPr>
        <w:rFonts w:ascii="Wingdings" w:hAnsi="Wingdings" w:hint="default"/>
      </w:rPr>
    </w:lvl>
    <w:lvl w:ilvl="7" w:tplc="96548A2A" w:tentative="1">
      <w:start w:val="1"/>
      <w:numFmt w:val="bullet"/>
      <w:lvlText w:val=""/>
      <w:lvlJc w:val="left"/>
      <w:pPr>
        <w:tabs>
          <w:tab w:val="num" w:pos="6480"/>
        </w:tabs>
        <w:ind w:left="6480" w:hanging="360"/>
      </w:pPr>
      <w:rPr>
        <w:rFonts w:ascii="Wingdings" w:hAnsi="Wingdings" w:hint="default"/>
      </w:rPr>
    </w:lvl>
    <w:lvl w:ilvl="8" w:tplc="FD9C0CAC"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A60164"/>
    <w:multiLevelType w:val="hybridMultilevel"/>
    <w:tmpl w:val="FE0CBCCC"/>
    <w:lvl w:ilvl="0" w:tplc="59E8A90C">
      <w:start w:val="1"/>
      <w:numFmt w:val="bullet"/>
      <w:lvlText w:val=""/>
      <w:lvlJc w:val="left"/>
      <w:pPr>
        <w:tabs>
          <w:tab w:val="num" w:pos="720"/>
        </w:tabs>
        <w:ind w:left="720" w:hanging="360"/>
      </w:pPr>
      <w:rPr>
        <w:rFonts w:ascii="Wingdings" w:hAnsi="Wingdings" w:hint="default"/>
      </w:rPr>
    </w:lvl>
    <w:lvl w:ilvl="1" w:tplc="A058F610">
      <w:numFmt w:val="bullet"/>
      <w:lvlText w:val=""/>
      <w:lvlJc w:val="left"/>
      <w:pPr>
        <w:tabs>
          <w:tab w:val="num" w:pos="1440"/>
        </w:tabs>
        <w:ind w:left="1440" w:hanging="360"/>
      </w:pPr>
      <w:rPr>
        <w:rFonts w:ascii="Wingdings" w:hAnsi="Wingdings" w:hint="default"/>
      </w:rPr>
    </w:lvl>
    <w:lvl w:ilvl="2" w:tplc="76504E46" w:tentative="1">
      <w:start w:val="1"/>
      <w:numFmt w:val="bullet"/>
      <w:lvlText w:val=""/>
      <w:lvlJc w:val="left"/>
      <w:pPr>
        <w:tabs>
          <w:tab w:val="num" w:pos="2160"/>
        </w:tabs>
        <w:ind w:left="2160" w:hanging="360"/>
      </w:pPr>
      <w:rPr>
        <w:rFonts w:ascii="Wingdings" w:hAnsi="Wingdings" w:hint="default"/>
      </w:rPr>
    </w:lvl>
    <w:lvl w:ilvl="3" w:tplc="2D349948" w:tentative="1">
      <w:start w:val="1"/>
      <w:numFmt w:val="bullet"/>
      <w:lvlText w:val=""/>
      <w:lvlJc w:val="left"/>
      <w:pPr>
        <w:tabs>
          <w:tab w:val="num" w:pos="2880"/>
        </w:tabs>
        <w:ind w:left="2880" w:hanging="360"/>
      </w:pPr>
      <w:rPr>
        <w:rFonts w:ascii="Wingdings" w:hAnsi="Wingdings" w:hint="default"/>
      </w:rPr>
    </w:lvl>
    <w:lvl w:ilvl="4" w:tplc="C89CBEDA" w:tentative="1">
      <w:start w:val="1"/>
      <w:numFmt w:val="bullet"/>
      <w:lvlText w:val=""/>
      <w:lvlJc w:val="left"/>
      <w:pPr>
        <w:tabs>
          <w:tab w:val="num" w:pos="3600"/>
        </w:tabs>
        <w:ind w:left="3600" w:hanging="360"/>
      </w:pPr>
      <w:rPr>
        <w:rFonts w:ascii="Wingdings" w:hAnsi="Wingdings" w:hint="default"/>
      </w:rPr>
    </w:lvl>
    <w:lvl w:ilvl="5" w:tplc="2B88522C" w:tentative="1">
      <w:start w:val="1"/>
      <w:numFmt w:val="bullet"/>
      <w:lvlText w:val=""/>
      <w:lvlJc w:val="left"/>
      <w:pPr>
        <w:tabs>
          <w:tab w:val="num" w:pos="4320"/>
        </w:tabs>
        <w:ind w:left="4320" w:hanging="360"/>
      </w:pPr>
      <w:rPr>
        <w:rFonts w:ascii="Wingdings" w:hAnsi="Wingdings" w:hint="default"/>
      </w:rPr>
    </w:lvl>
    <w:lvl w:ilvl="6" w:tplc="E684E05E" w:tentative="1">
      <w:start w:val="1"/>
      <w:numFmt w:val="bullet"/>
      <w:lvlText w:val=""/>
      <w:lvlJc w:val="left"/>
      <w:pPr>
        <w:tabs>
          <w:tab w:val="num" w:pos="5040"/>
        </w:tabs>
        <w:ind w:left="5040" w:hanging="360"/>
      </w:pPr>
      <w:rPr>
        <w:rFonts w:ascii="Wingdings" w:hAnsi="Wingdings" w:hint="default"/>
      </w:rPr>
    </w:lvl>
    <w:lvl w:ilvl="7" w:tplc="FEA6D4B2" w:tentative="1">
      <w:start w:val="1"/>
      <w:numFmt w:val="bullet"/>
      <w:lvlText w:val=""/>
      <w:lvlJc w:val="left"/>
      <w:pPr>
        <w:tabs>
          <w:tab w:val="num" w:pos="5760"/>
        </w:tabs>
        <w:ind w:left="5760" w:hanging="360"/>
      </w:pPr>
      <w:rPr>
        <w:rFonts w:ascii="Wingdings" w:hAnsi="Wingdings" w:hint="default"/>
      </w:rPr>
    </w:lvl>
    <w:lvl w:ilvl="8" w:tplc="39F82F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062B1"/>
    <w:multiLevelType w:val="hybridMultilevel"/>
    <w:tmpl w:val="C680CE58"/>
    <w:lvl w:ilvl="0" w:tplc="B022B834">
      <w:start w:val="1"/>
      <w:numFmt w:val="bullet"/>
      <w:lvlText w:val=""/>
      <w:lvlJc w:val="left"/>
      <w:pPr>
        <w:tabs>
          <w:tab w:val="num" w:pos="720"/>
        </w:tabs>
        <w:ind w:left="720" w:hanging="360"/>
      </w:pPr>
      <w:rPr>
        <w:rFonts w:ascii="Wingdings" w:hAnsi="Wingdings" w:hint="default"/>
      </w:rPr>
    </w:lvl>
    <w:lvl w:ilvl="1" w:tplc="37EE23C4" w:tentative="1">
      <w:start w:val="1"/>
      <w:numFmt w:val="bullet"/>
      <w:lvlText w:val=""/>
      <w:lvlJc w:val="left"/>
      <w:pPr>
        <w:tabs>
          <w:tab w:val="num" w:pos="1440"/>
        </w:tabs>
        <w:ind w:left="1440" w:hanging="360"/>
      </w:pPr>
      <w:rPr>
        <w:rFonts w:ascii="Wingdings" w:hAnsi="Wingdings" w:hint="default"/>
      </w:rPr>
    </w:lvl>
    <w:lvl w:ilvl="2" w:tplc="5B2630D6" w:tentative="1">
      <w:start w:val="1"/>
      <w:numFmt w:val="bullet"/>
      <w:lvlText w:val=""/>
      <w:lvlJc w:val="left"/>
      <w:pPr>
        <w:tabs>
          <w:tab w:val="num" w:pos="2160"/>
        </w:tabs>
        <w:ind w:left="2160" w:hanging="360"/>
      </w:pPr>
      <w:rPr>
        <w:rFonts w:ascii="Wingdings" w:hAnsi="Wingdings" w:hint="default"/>
      </w:rPr>
    </w:lvl>
    <w:lvl w:ilvl="3" w:tplc="117E5570" w:tentative="1">
      <w:start w:val="1"/>
      <w:numFmt w:val="bullet"/>
      <w:lvlText w:val=""/>
      <w:lvlJc w:val="left"/>
      <w:pPr>
        <w:tabs>
          <w:tab w:val="num" w:pos="2880"/>
        </w:tabs>
        <w:ind w:left="2880" w:hanging="360"/>
      </w:pPr>
      <w:rPr>
        <w:rFonts w:ascii="Wingdings" w:hAnsi="Wingdings" w:hint="default"/>
      </w:rPr>
    </w:lvl>
    <w:lvl w:ilvl="4" w:tplc="01DA5A08" w:tentative="1">
      <w:start w:val="1"/>
      <w:numFmt w:val="bullet"/>
      <w:lvlText w:val=""/>
      <w:lvlJc w:val="left"/>
      <w:pPr>
        <w:tabs>
          <w:tab w:val="num" w:pos="3600"/>
        </w:tabs>
        <w:ind w:left="3600" w:hanging="360"/>
      </w:pPr>
      <w:rPr>
        <w:rFonts w:ascii="Wingdings" w:hAnsi="Wingdings" w:hint="default"/>
      </w:rPr>
    </w:lvl>
    <w:lvl w:ilvl="5" w:tplc="39A4CC90" w:tentative="1">
      <w:start w:val="1"/>
      <w:numFmt w:val="bullet"/>
      <w:lvlText w:val=""/>
      <w:lvlJc w:val="left"/>
      <w:pPr>
        <w:tabs>
          <w:tab w:val="num" w:pos="4320"/>
        </w:tabs>
        <w:ind w:left="4320" w:hanging="360"/>
      </w:pPr>
      <w:rPr>
        <w:rFonts w:ascii="Wingdings" w:hAnsi="Wingdings" w:hint="default"/>
      </w:rPr>
    </w:lvl>
    <w:lvl w:ilvl="6" w:tplc="6ED2CD64" w:tentative="1">
      <w:start w:val="1"/>
      <w:numFmt w:val="bullet"/>
      <w:lvlText w:val=""/>
      <w:lvlJc w:val="left"/>
      <w:pPr>
        <w:tabs>
          <w:tab w:val="num" w:pos="5040"/>
        </w:tabs>
        <w:ind w:left="5040" w:hanging="360"/>
      </w:pPr>
      <w:rPr>
        <w:rFonts w:ascii="Wingdings" w:hAnsi="Wingdings" w:hint="default"/>
      </w:rPr>
    </w:lvl>
    <w:lvl w:ilvl="7" w:tplc="01BAADFA" w:tentative="1">
      <w:start w:val="1"/>
      <w:numFmt w:val="bullet"/>
      <w:lvlText w:val=""/>
      <w:lvlJc w:val="left"/>
      <w:pPr>
        <w:tabs>
          <w:tab w:val="num" w:pos="5760"/>
        </w:tabs>
        <w:ind w:left="5760" w:hanging="360"/>
      </w:pPr>
      <w:rPr>
        <w:rFonts w:ascii="Wingdings" w:hAnsi="Wingdings" w:hint="default"/>
      </w:rPr>
    </w:lvl>
    <w:lvl w:ilvl="8" w:tplc="E0C8FB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E0BC4"/>
    <w:multiLevelType w:val="hybridMultilevel"/>
    <w:tmpl w:val="FBDA9158"/>
    <w:lvl w:ilvl="0" w:tplc="466E3A4A">
      <w:start w:val="1"/>
      <w:numFmt w:val="bullet"/>
      <w:lvlText w:val=""/>
      <w:lvlJc w:val="left"/>
      <w:pPr>
        <w:tabs>
          <w:tab w:val="num" w:pos="720"/>
        </w:tabs>
        <w:ind w:left="720" w:hanging="360"/>
      </w:pPr>
      <w:rPr>
        <w:rFonts w:ascii="Wingdings" w:hAnsi="Wingdings" w:hint="default"/>
      </w:rPr>
    </w:lvl>
    <w:lvl w:ilvl="1" w:tplc="78467218" w:tentative="1">
      <w:start w:val="1"/>
      <w:numFmt w:val="bullet"/>
      <w:lvlText w:val=""/>
      <w:lvlJc w:val="left"/>
      <w:pPr>
        <w:tabs>
          <w:tab w:val="num" w:pos="1440"/>
        </w:tabs>
        <w:ind w:left="1440" w:hanging="360"/>
      </w:pPr>
      <w:rPr>
        <w:rFonts w:ascii="Wingdings" w:hAnsi="Wingdings" w:hint="default"/>
      </w:rPr>
    </w:lvl>
    <w:lvl w:ilvl="2" w:tplc="5B3A2BF2" w:tentative="1">
      <w:start w:val="1"/>
      <w:numFmt w:val="bullet"/>
      <w:lvlText w:val=""/>
      <w:lvlJc w:val="left"/>
      <w:pPr>
        <w:tabs>
          <w:tab w:val="num" w:pos="2160"/>
        </w:tabs>
        <w:ind w:left="2160" w:hanging="360"/>
      </w:pPr>
      <w:rPr>
        <w:rFonts w:ascii="Wingdings" w:hAnsi="Wingdings" w:hint="default"/>
      </w:rPr>
    </w:lvl>
    <w:lvl w:ilvl="3" w:tplc="489023B4" w:tentative="1">
      <w:start w:val="1"/>
      <w:numFmt w:val="bullet"/>
      <w:lvlText w:val=""/>
      <w:lvlJc w:val="left"/>
      <w:pPr>
        <w:tabs>
          <w:tab w:val="num" w:pos="2880"/>
        </w:tabs>
        <w:ind w:left="2880" w:hanging="360"/>
      </w:pPr>
      <w:rPr>
        <w:rFonts w:ascii="Wingdings" w:hAnsi="Wingdings" w:hint="default"/>
      </w:rPr>
    </w:lvl>
    <w:lvl w:ilvl="4" w:tplc="0114BF44" w:tentative="1">
      <w:start w:val="1"/>
      <w:numFmt w:val="bullet"/>
      <w:lvlText w:val=""/>
      <w:lvlJc w:val="left"/>
      <w:pPr>
        <w:tabs>
          <w:tab w:val="num" w:pos="3600"/>
        </w:tabs>
        <w:ind w:left="3600" w:hanging="360"/>
      </w:pPr>
      <w:rPr>
        <w:rFonts w:ascii="Wingdings" w:hAnsi="Wingdings" w:hint="default"/>
      </w:rPr>
    </w:lvl>
    <w:lvl w:ilvl="5" w:tplc="19A636A8" w:tentative="1">
      <w:start w:val="1"/>
      <w:numFmt w:val="bullet"/>
      <w:lvlText w:val=""/>
      <w:lvlJc w:val="left"/>
      <w:pPr>
        <w:tabs>
          <w:tab w:val="num" w:pos="4320"/>
        </w:tabs>
        <w:ind w:left="4320" w:hanging="360"/>
      </w:pPr>
      <w:rPr>
        <w:rFonts w:ascii="Wingdings" w:hAnsi="Wingdings" w:hint="default"/>
      </w:rPr>
    </w:lvl>
    <w:lvl w:ilvl="6" w:tplc="262496FA" w:tentative="1">
      <w:start w:val="1"/>
      <w:numFmt w:val="bullet"/>
      <w:lvlText w:val=""/>
      <w:lvlJc w:val="left"/>
      <w:pPr>
        <w:tabs>
          <w:tab w:val="num" w:pos="5040"/>
        </w:tabs>
        <w:ind w:left="5040" w:hanging="360"/>
      </w:pPr>
      <w:rPr>
        <w:rFonts w:ascii="Wingdings" w:hAnsi="Wingdings" w:hint="default"/>
      </w:rPr>
    </w:lvl>
    <w:lvl w:ilvl="7" w:tplc="97AE8E4E" w:tentative="1">
      <w:start w:val="1"/>
      <w:numFmt w:val="bullet"/>
      <w:lvlText w:val=""/>
      <w:lvlJc w:val="left"/>
      <w:pPr>
        <w:tabs>
          <w:tab w:val="num" w:pos="5760"/>
        </w:tabs>
        <w:ind w:left="5760" w:hanging="360"/>
      </w:pPr>
      <w:rPr>
        <w:rFonts w:ascii="Wingdings" w:hAnsi="Wingdings" w:hint="default"/>
      </w:rPr>
    </w:lvl>
    <w:lvl w:ilvl="8" w:tplc="DE10BB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2334C"/>
    <w:multiLevelType w:val="hybridMultilevel"/>
    <w:tmpl w:val="4EFEFEF0"/>
    <w:lvl w:ilvl="0" w:tplc="E274350E">
      <w:start w:val="1"/>
      <w:numFmt w:val="bullet"/>
      <w:lvlText w:val=""/>
      <w:lvlJc w:val="left"/>
      <w:pPr>
        <w:tabs>
          <w:tab w:val="num" w:pos="720"/>
        </w:tabs>
        <w:ind w:left="720" w:hanging="360"/>
      </w:pPr>
      <w:rPr>
        <w:rFonts w:ascii="Wingdings" w:hAnsi="Wingdings" w:hint="default"/>
      </w:rPr>
    </w:lvl>
    <w:lvl w:ilvl="1" w:tplc="D1FC5EE4" w:tentative="1">
      <w:start w:val="1"/>
      <w:numFmt w:val="bullet"/>
      <w:lvlText w:val=""/>
      <w:lvlJc w:val="left"/>
      <w:pPr>
        <w:tabs>
          <w:tab w:val="num" w:pos="1440"/>
        </w:tabs>
        <w:ind w:left="1440" w:hanging="360"/>
      </w:pPr>
      <w:rPr>
        <w:rFonts w:ascii="Wingdings" w:hAnsi="Wingdings" w:hint="default"/>
      </w:rPr>
    </w:lvl>
    <w:lvl w:ilvl="2" w:tplc="B310123C" w:tentative="1">
      <w:start w:val="1"/>
      <w:numFmt w:val="bullet"/>
      <w:lvlText w:val=""/>
      <w:lvlJc w:val="left"/>
      <w:pPr>
        <w:tabs>
          <w:tab w:val="num" w:pos="2160"/>
        </w:tabs>
        <w:ind w:left="2160" w:hanging="360"/>
      </w:pPr>
      <w:rPr>
        <w:rFonts w:ascii="Wingdings" w:hAnsi="Wingdings" w:hint="default"/>
      </w:rPr>
    </w:lvl>
    <w:lvl w:ilvl="3" w:tplc="F4724056" w:tentative="1">
      <w:start w:val="1"/>
      <w:numFmt w:val="bullet"/>
      <w:lvlText w:val=""/>
      <w:lvlJc w:val="left"/>
      <w:pPr>
        <w:tabs>
          <w:tab w:val="num" w:pos="2880"/>
        </w:tabs>
        <w:ind w:left="2880" w:hanging="360"/>
      </w:pPr>
      <w:rPr>
        <w:rFonts w:ascii="Wingdings" w:hAnsi="Wingdings" w:hint="default"/>
      </w:rPr>
    </w:lvl>
    <w:lvl w:ilvl="4" w:tplc="77AEB4FA" w:tentative="1">
      <w:start w:val="1"/>
      <w:numFmt w:val="bullet"/>
      <w:lvlText w:val=""/>
      <w:lvlJc w:val="left"/>
      <w:pPr>
        <w:tabs>
          <w:tab w:val="num" w:pos="3600"/>
        </w:tabs>
        <w:ind w:left="3600" w:hanging="360"/>
      </w:pPr>
      <w:rPr>
        <w:rFonts w:ascii="Wingdings" w:hAnsi="Wingdings" w:hint="default"/>
      </w:rPr>
    </w:lvl>
    <w:lvl w:ilvl="5" w:tplc="82522A0C" w:tentative="1">
      <w:start w:val="1"/>
      <w:numFmt w:val="bullet"/>
      <w:lvlText w:val=""/>
      <w:lvlJc w:val="left"/>
      <w:pPr>
        <w:tabs>
          <w:tab w:val="num" w:pos="4320"/>
        </w:tabs>
        <w:ind w:left="4320" w:hanging="360"/>
      </w:pPr>
      <w:rPr>
        <w:rFonts w:ascii="Wingdings" w:hAnsi="Wingdings" w:hint="default"/>
      </w:rPr>
    </w:lvl>
    <w:lvl w:ilvl="6" w:tplc="928A2EE0" w:tentative="1">
      <w:start w:val="1"/>
      <w:numFmt w:val="bullet"/>
      <w:lvlText w:val=""/>
      <w:lvlJc w:val="left"/>
      <w:pPr>
        <w:tabs>
          <w:tab w:val="num" w:pos="5040"/>
        </w:tabs>
        <w:ind w:left="5040" w:hanging="360"/>
      </w:pPr>
      <w:rPr>
        <w:rFonts w:ascii="Wingdings" w:hAnsi="Wingdings" w:hint="default"/>
      </w:rPr>
    </w:lvl>
    <w:lvl w:ilvl="7" w:tplc="CEE81EB0" w:tentative="1">
      <w:start w:val="1"/>
      <w:numFmt w:val="bullet"/>
      <w:lvlText w:val=""/>
      <w:lvlJc w:val="left"/>
      <w:pPr>
        <w:tabs>
          <w:tab w:val="num" w:pos="5760"/>
        </w:tabs>
        <w:ind w:left="5760" w:hanging="360"/>
      </w:pPr>
      <w:rPr>
        <w:rFonts w:ascii="Wingdings" w:hAnsi="Wingdings" w:hint="default"/>
      </w:rPr>
    </w:lvl>
    <w:lvl w:ilvl="8" w:tplc="CCC066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63648"/>
    <w:multiLevelType w:val="hybridMultilevel"/>
    <w:tmpl w:val="44CEF0DC"/>
    <w:lvl w:ilvl="0" w:tplc="DDD6F2C4">
      <w:start w:val="1"/>
      <w:numFmt w:val="bullet"/>
      <w:lvlText w:val=""/>
      <w:lvlJc w:val="left"/>
      <w:pPr>
        <w:tabs>
          <w:tab w:val="num" w:pos="720"/>
        </w:tabs>
        <w:ind w:left="720" w:hanging="360"/>
      </w:pPr>
      <w:rPr>
        <w:rFonts w:ascii="Wingdings" w:hAnsi="Wingdings" w:hint="default"/>
      </w:rPr>
    </w:lvl>
    <w:lvl w:ilvl="1" w:tplc="FC1C4ED0" w:tentative="1">
      <w:start w:val="1"/>
      <w:numFmt w:val="bullet"/>
      <w:lvlText w:val=""/>
      <w:lvlJc w:val="left"/>
      <w:pPr>
        <w:tabs>
          <w:tab w:val="num" w:pos="1440"/>
        </w:tabs>
        <w:ind w:left="1440" w:hanging="360"/>
      </w:pPr>
      <w:rPr>
        <w:rFonts w:ascii="Wingdings" w:hAnsi="Wingdings" w:hint="default"/>
      </w:rPr>
    </w:lvl>
    <w:lvl w:ilvl="2" w:tplc="1B7CD81E" w:tentative="1">
      <w:start w:val="1"/>
      <w:numFmt w:val="bullet"/>
      <w:lvlText w:val=""/>
      <w:lvlJc w:val="left"/>
      <w:pPr>
        <w:tabs>
          <w:tab w:val="num" w:pos="2160"/>
        </w:tabs>
        <w:ind w:left="2160" w:hanging="360"/>
      </w:pPr>
      <w:rPr>
        <w:rFonts w:ascii="Wingdings" w:hAnsi="Wingdings" w:hint="default"/>
      </w:rPr>
    </w:lvl>
    <w:lvl w:ilvl="3" w:tplc="AD9E1C5E" w:tentative="1">
      <w:start w:val="1"/>
      <w:numFmt w:val="bullet"/>
      <w:lvlText w:val=""/>
      <w:lvlJc w:val="left"/>
      <w:pPr>
        <w:tabs>
          <w:tab w:val="num" w:pos="2880"/>
        </w:tabs>
        <w:ind w:left="2880" w:hanging="360"/>
      </w:pPr>
      <w:rPr>
        <w:rFonts w:ascii="Wingdings" w:hAnsi="Wingdings" w:hint="default"/>
      </w:rPr>
    </w:lvl>
    <w:lvl w:ilvl="4" w:tplc="A9C6BEB8" w:tentative="1">
      <w:start w:val="1"/>
      <w:numFmt w:val="bullet"/>
      <w:lvlText w:val=""/>
      <w:lvlJc w:val="left"/>
      <w:pPr>
        <w:tabs>
          <w:tab w:val="num" w:pos="3600"/>
        </w:tabs>
        <w:ind w:left="3600" w:hanging="360"/>
      </w:pPr>
      <w:rPr>
        <w:rFonts w:ascii="Wingdings" w:hAnsi="Wingdings" w:hint="default"/>
      </w:rPr>
    </w:lvl>
    <w:lvl w:ilvl="5" w:tplc="2BDABBB8" w:tentative="1">
      <w:start w:val="1"/>
      <w:numFmt w:val="bullet"/>
      <w:lvlText w:val=""/>
      <w:lvlJc w:val="left"/>
      <w:pPr>
        <w:tabs>
          <w:tab w:val="num" w:pos="4320"/>
        </w:tabs>
        <w:ind w:left="4320" w:hanging="360"/>
      </w:pPr>
      <w:rPr>
        <w:rFonts w:ascii="Wingdings" w:hAnsi="Wingdings" w:hint="default"/>
      </w:rPr>
    </w:lvl>
    <w:lvl w:ilvl="6" w:tplc="FA484182" w:tentative="1">
      <w:start w:val="1"/>
      <w:numFmt w:val="bullet"/>
      <w:lvlText w:val=""/>
      <w:lvlJc w:val="left"/>
      <w:pPr>
        <w:tabs>
          <w:tab w:val="num" w:pos="5040"/>
        </w:tabs>
        <w:ind w:left="5040" w:hanging="360"/>
      </w:pPr>
      <w:rPr>
        <w:rFonts w:ascii="Wingdings" w:hAnsi="Wingdings" w:hint="default"/>
      </w:rPr>
    </w:lvl>
    <w:lvl w:ilvl="7" w:tplc="7936672A" w:tentative="1">
      <w:start w:val="1"/>
      <w:numFmt w:val="bullet"/>
      <w:lvlText w:val=""/>
      <w:lvlJc w:val="left"/>
      <w:pPr>
        <w:tabs>
          <w:tab w:val="num" w:pos="5760"/>
        </w:tabs>
        <w:ind w:left="5760" w:hanging="360"/>
      </w:pPr>
      <w:rPr>
        <w:rFonts w:ascii="Wingdings" w:hAnsi="Wingdings" w:hint="default"/>
      </w:rPr>
    </w:lvl>
    <w:lvl w:ilvl="8" w:tplc="507292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647AA"/>
    <w:multiLevelType w:val="hybridMultilevel"/>
    <w:tmpl w:val="150CD8E0"/>
    <w:lvl w:ilvl="0" w:tplc="8E4C6628">
      <w:start w:val="1"/>
      <w:numFmt w:val="bullet"/>
      <w:lvlText w:val=""/>
      <w:lvlJc w:val="left"/>
      <w:pPr>
        <w:tabs>
          <w:tab w:val="num" w:pos="720"/>
        </w:tabs>
        <w:ind w:left="720" w:hanging="360"/>
      </w:pPr>
      <w:rPr>
        <w:rFonts w:ascii="Wingdings" w:hAnsi="Wingdings" w:hint="default"/>
      </w:rPr>
    </w:lvl>
    <w:lvl w:ilvl="1" w:tplc="8B445A38" w:tentative="1">
      <w:start w:val="1"/>
      <w:numFmt w:val="bullet"/>
      <w:lvlText w:val=""/>
      <w:lvlJc w:val="left"/>
      <w:pPr>
        <w:tabs>
          <w:tab w:val="num" w:pos="1440"/>
        </w:tabs>
        <w:ind w:left="1440" w:hanging="360"/>
      </w:pPr>
      <w:rPr>
        <w:rFonts w:ascii="Wingdings" w:hAnsi="Wingdings" w:hint="default"/>
      </w:rPr>
    </w:lvl>
    <w:lvl w:ilvl="2" w:tplc="9C4486B8" w:tentative="1">
      <w:start w:val="1"/>
      <w:numFmt w:val="bullet"/>
      <w:lvlText w:val=""/>
      <w:lvlJc w:val="left"/>
      <w:pPr>
        <w:tabs>
          <w:tab w:val="num" w:pos="2160"/>
        </w:tabs>
        <w:ind w:left="2160" w:hanging="360"/>
      </w:pPr>
      <w:rPr>
        <w:rFonts w:ascii="Wingdings" w:hAnsi="Wingdings" w:hint="default"/>
      </w:rPr>
    </w:lvl>
    <w:lvl w:ilvl="3" w:tplc="BAEC71DE" w:tentative="1">
      <w:start w:val="1"/>
      <w:numFmt w:val="bullet"/>
      <w:lvlText w:val=""/>
      <w:lvlJc w:val="left"/>
      <w:pPr>
        <w:tabs>
          <w:tab w:val="num" w:pos="2880"/>
        </w:tabs>
        <w:ind w:left="2880" w:hanging="360"/>
      </w:pPr>
      <w:rPr>
        <w:rFonts w:ascii="Wingdings" w:hAnsi="Wingdings" w:hint="default"/>
      </w:rPr>
    </w:lvl>
    <w:lvl w:ilvl="4" w:tplc="DF5EC2BC" w:tentative="1">
      <w:start w:val="1"/>
      <w:numFmt w:val="bullet"/>
      <w:lvlText w:val=""/>
      <w:lvlJc w:val="left"/>
      <w:pPr>
        <w:tabs>
          <w:tab w:val="num" w:pos="3600"/>
        </w:tabs>
        <w:ind w:left="3600" w:hanging="360"/>
      </w:pPr>
      <w:rPr>
        <w:rFonts w:ascii="Wingdings" w:hAnsi="Wingdings" w:hint="default"/>
      </w:rPr>
    </w:lvl>
    <w:lvl w:ilvl="5" w:tplc="1DCC75F8" w:tentative="1">
      <w:start w:val="1"/>
      <w:numFmt w:val="bullet"/>
      <w:lvlText w:val=""/>
      <w:lvlJc w:val="left"/>
      <w:pPr>
        <w:tabs>
          <w:tab w:val="num" w:pos="4320"/>
        </w:tabs>
        <w:ind w:left="4320" w:hanging="360"/>
      </w:pPr>
      <w:rPr>
        <w:rFonts w:ascii="Wingdings" w:hAnsi="Wingdings" w:hint="default"/>
      </w:rPr>
    </w:lvl>
    <w:lvl w:ilvl="6" w:tplc="2C504194" w:tentative="1">
      <w:start w:val="1"/>
      <w:numFmt w:val="bullet"/>
      <w:lvlText w:val=""/>
      <w:lvlJc w:val="left"/>
      <w:pPr>
        <w:tabs>
          <w:tab w:val="num" w:pos="5040"/>
        </w:tabs>
        <w:ind w:left="5040" w:hanging="360"/>
      </w:pPr>
      <w:rPr>
        <w:rFonts w:ascii="Wingdings" w:hAnsi="Wingdings" w:hint="default"/>
      </w:rPr>
    </w:lvl>
    <w:lvl w:ilvl="7" w:tplc="4DDC53E4" w:tentative="1">
      <w:start w:val="1"/>
      <w:numFmt w:val="bullet"/>
      <w:lvlText w:val=""/>
      <w:lvlJc w:val="left"/>
      <w:pPr>
        <w:tabs>
          <w:tab w:val="num" w:pos="5760"/>
        </w:tabs>
        <w:ind w:left="5760" w:hanging="360"/>
      </w:pPr>
      <w:rPr>
        <w:rFonts w:ascii="Wingdings" w:hAnsi="Wingdings" w:hint="default"/>
      </w:rPr>
    </w:lvl>
    <w:lvl w:ilvl="8" w:tplc="CE7AB5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66A36"/>
    <w:multiLevelType w:val="hybridMultilevel"/>
    <w:tmpl w:val="C952FCD6"/>
    <w:lvl w:ilvl="0" w:tplc="04090005">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7" w15:restartNumberingAfterBreak="0">
    <w:nsid w:val="4DD52B7B"/>
    <w:multiLevelType w:val="hybridMultilevel"/>
    <w:tmpl w:val="90C2DCD8"/>
    <w:lvl w:ilvl="0" w:tplc="D9DEB7D8">
      <w:start w:val="1"/>
      <w:numFmt w:val="bullet"/>
      <w:lvlText w:val=""/>
      <w:lvlJc w:val="left"/>
      <w:pPr>
        <w:tabs>
          <w:tab w:val="num" w:pos="720"/>
        </w:tabs>
        <w:ind w:left="720" w:hanging="360"/>
      </w:pPr>
      <w:rPr>
        <w:rFonts w:ascii="Wingdings" w:hAnsi="Wingdings" w:hint="default"/>
      </w:rPr>
    </w:lvl>
    <w:lvl w:ilvl="1" w:tplc="71043D2C" w:tentative="1">
      <w:start w:val="1"/>
      <w:numFmt w:val="bullet"/>
      <w:lvlText w:val=""/>
      <w:lvlJc w:val="left"/>
      <w:pPr>
        <w:tabs>
          <w:tab w:val="num" w:pos="1440"/>
        </w:tabs>
        <w:ind w:left="1440" w:hanging="360"/>
      </w:pPr>
      <w:rPr>
        <w:rFonts w:ascii="Wingdings" w:hAnsi="Wingdings" w:hint="default"/>
      </w:rPr>
    </w:lvl>
    <w:lvl w:ilvl="2" w:tplc="251AA4FC" w:tentative="1">
      <w:start w:val="1"/>
      <w:numFmt w:val="bullet"/>
      <w:lvlText w:val=""/>
      <w:lvlJc w:val="left"/>
      <w:pPr>
        <w:tabs>
          <w:tab w:val="num" w:pos="2160"/>
        </w:tabs>
        <w:ind w:left="2160" w:hanging="360"/>
      </w:pPr>
      <w:rPr>
        <w:rFonts w:ascii="Wingdings" w:hAnsi="Wingdings" w:hint="default"/>
      </w:rPr>
    </w:lvl>
    <w:lvl w:ilvl="3" w:tplc="E9C01420" w:tentative="1">
      <w:start w:val="1"/>
      <w:numFmt w:val="bullet"/>
      <w:lvlText w:val=""/>
      <w:lvlJc w:val="left"/>
      <w:pPr>
        <w:tabs>
          <w:tab w:val="num" w:pos="2880"/>
        </w:tabs>
        <w:ind w:left="2880" w:hanging="360"/>
      </w:pPr>
      <w:rPr>
        <w:rFonts w:ascii="Wingdings" w:hAnsi="Wingdings" w:hint="default"/>
      </w:rPr>
    </w:lvl>
    <w:lvl w:ilvl="4" w:tplc="59BE3BEA" w:tentative="1">
      <w:start w:val="1"/>
      <w:numFmt w:val="bullet"/>
      <w:lvlText w:val=""/>
      <w:lvlJc w:val="left"/>
      <w:pPr>
        <w:tabs>
          <w:tab w:val="num" w:pos="3600"/>
        </w:tabs>
        <w:ind w:left="3600" w:hanging="360"/>
      </w:pPr>
      <w:rPr>
        <w:rFonts w:ascii="Wingdings" w:hAnsi="Wingdings" w:hint="default"/>
      </w:rPr>
    </w:lvl>
    <w:lvl w:ilvl="5" w:tplc="F7E84910" w:tentative="1">
      <w:start w:val="1"/>
      <w:numFmt w:val="bullet"/>
      <w:lvlText w:val=""/>
      <w:lvlJc w:val="left"/>
      <w:pPr>
        <w:tabs>
          <w:tab w:val="num" w:pos="4320"/>
        </w:tabs>
        <w:ind w:left="4320" w:hanging="360"/>
      </w:pPr>
      <w:rPr>
        <w:rFonts w:ascii="Wingdings" w:hAnsi="Wingdings" w:hint="default"/>
      </w:rPr>
    </w:lvl>
    <w:lvl w:ilvl="6" w:tplc="7D98AC64" w:tentative="1">
      <w:start w:val="1"/>
      <w:numFmt w:val="bullet"/>
      <w:lvlText w:val=""/>
      <w:lvlJc w:val="left"/>
      <w:pPr>
        <w:tabs>
          <w:tab w:val="num" w:pos="5040"/>
        </w:tabs>
        <w:ind w:left="5040" w:hanging="360"/>
      </w:pPr>
      <w:rPr>
        <w:rFonts w:ascii="Wingdings" w:hAnsi="Wingdings" w:hint="default"/>
      </w:rPr>
    </w:lvl>
    <w:lvl w:ilvl="7" w:tplc="25A6DC16" w:tentative="1">
      <w:start w:val="1"/>
      <w:numFmt w:val="bullet"/>
      <w:lvlText w:val=""/>
      <w:lvlJc w:val="left"/>
      <w:pPr>
        <w:tabs>
          <w:tab w:val="num" w:pos="5760"/>
        </w:tabs>
        <w:ind w:left="5760" w:hanging="360"/>
      </w:pPr>
      <w:rPr>
        <w:rFonts w:ascii="Wingdings" w:hAnsi="Wingdings" w:hint="default"/>
      </w:rPr>
    </w:lvl>
    <w:lvl w:ilvl="8" w:tplc="F5D23E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4274D"/>
    <w:multiLevelType w:val="hybridMultilevel"/>
    <w:tmpl w:val="DFAC696E"/>
    <w:lvl w:ilvl="0" w:tplc="67C0D0B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68A260C">
      <w:start w:val="1"/>
      <w:numFmt w:val="bullet"/>
      <w:lvlText w:val=""/>
      <w:lvlJc w:val="left"/>
      <w:pPr>
        <w:tabs>
          <w:tab w:val="num" w:pos="2160"/>
        </w:tabs>
        <w:ind w:left="2160" w:hanging="360"/>
      </w:pPr>
      <w:rPr>
        <w:rFonts w:ascii="Wingdings" w:hAnsi="Wingdings" w:hint="default"/>
      </w:rPr>
    </w:lvl>
    <w:lvl w:ilvl="3" w:tplc="F5D80270" w:tentative="1">
      <w:start w:val="1"/>
      <w:numFmt w:val="bullet"/>
      <w:lvlText w:val=""/>
      <w:lvlJc w:val="left"/>
      <w:pPr>
        <w:tabs>
          <w:tab w:val="num" w:pos="2880"/>
        </w:tabs>
        <w:ind w:left="2880" w:hanging="360"/>
      </w:pPr>
      <w:rPr>
        <w:rFonts w:ascii="Wingdings" w:hAnsi="Wingdings" w:hint="default"/>
      </w:rPr>
    </w:lvl>
    <w:lvl w:ilvl="4" w:tplc="E12631B0" w:tentative="1">
      <w:start w:val="1"/>
      <w:numFmt w:val="bullet"/>
      <w:lvlText w:val=""/>
      <w:lvlJc w:val="left"/>
      <w:pPr>
        <w:tabs>
          <w:tab w:val="num" w:pos="3600"/>
        </w:tabs>
        <w:ind w:left="3600" w:hanging="360"/>
      </w:pPr>
      <w:rPr>
        <w:rFonts w:ascii="Wingdings" w:hAnsi="Wingdings" w:hint="default"/>
      </w:rPr>
    </w:lvl>
    <w:lvl w:ilvl="5" w:tplc="AC3ABF4C" w:tentative="1">
      <w:start w:val="1"/>
      <w:numFmt w:val="bullet"/>
      <w:lvlText w:val=""/>
      <w:lvlJc w:val="left"/>
      <w:pPr>
        <w:tabs>
          <w:tab w:val="num" w:pos="4320"/>
        </w:tabs>
        <w:ind w:left="4320" w:hanging="360"/>
      </w:pPr>
      <w:rPr>
        <w:rFonts w:ascii="Wingdings" w:hAnsi="Wingdings" w:hint="default"/>
      </w:rPr>
    </w:lvl>
    <w:lvl w:ilvl="6" w:tplc="4300EAAE" w:tentative="1">
      <w:start w:val="1"/>
      <w:numFmt w:val="bullet"/>
      <w:lvlText w:val=""/>
      <w:lvlJc w:val="left"/>
      <w:pPr>
        <w:tabs>
          <w:tab w:val="num" w:pos="5040"/>
        </w:tabs>
        <w:ind w:left="5040" w:hanging="360"/>
      </w:pPr>
      <w:rPr>
        <w:rFonts w:ascii="Wingdings" w:hAnsi="Wingdings" w:hint="default"/>
      </w:rPr>
    </w:lvl>
    <w:lvl w:ilvl="7" w:tplc="96548A2A" w:tentative="1">
      <w:start w:val="1"/>
      <w:numFmt w:val="bullet"/>
      <w:lvlText w:val=""/>
      <w:lvlJc w:val="left"/>
      <w:pPr>
        <w:tabs>
          <w:tab w:val="num" w:pos="5760"/>
        </w:tabs>
        <w:ind w:left="5760" w:hanging="360"/>
      </w:pPr>
      <w:rPr>
        <w:rFonts w:ascii="Wingdings" w:hAnsi="Wingdings" w:hint="default"/>
      </w:rPr>
    </w:lvl>
    <w:lvl w:ilvl="8" w:tplc="FD9C0CA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8D0D5E"/>
    <w:multiLevelType w:val="hybridMultilevel"/>
    <w:tmpl w:val="0E788026"/>
    <w:lvl w:ilvl="0" w:tplc="C94E4BB0">
      <w:start w:val="1"/>
      <w:numFmt w:val="bullet"/>
      <w:lvlText w:val=""/>
      <w:lvlJc w:val="left"/>
      <w:pPr>
        <w:tabs>
          <w:tab w:val="num" w:pos="720"/>
        </w:tabs>
        <w:ind w:left="720" w:hanging="360"/>
      </w:pPr>
      <w:rPr>
        <w:rFonts w:ascii="Wingdings" w:hAnsi="Wingdings" w:hint="default"/>
      </w:rPr>
    </w:lvl>
    <w:lvl w:ilvl="1" w:tplc="F8A2EF12" w:tentative="1">
      <w:start w:val="1"/>
      <w:numFmt w:val="bullet"/>
      <w:lvlText w:val=""/>
      <w:lvlJc w:val="left"/>
      <w:pPr>
        <w:tabs>
          <w:tab w:val="num" w:pos="1440"/>
        </w:tabs>
        <w:ind w:left="1440" w:hanging="360"/>
      </w:pPr>
      <w:rPr>
        <w:rFonts w:ascii="Wingdings" w:hAnsi="Wingdings" w:hint="default"/>
      </w:rPr>
    </w:lvl>
    <w:lvl w:ilvl="2" w:tplc="3E20BD28" w:tentative="1">
      <w:start w:val="1"/>
      <w:numFmt w:val="bullet"/>
      <w:lvlText w:val=""/>
      <w:lvlJc w:val="left"/>
      <w:pPr>
        <w:tabs>
          <w:tab w:val="num" w:pos="2160"/>
        </w:tabs>
        <w:ind w:left="2160" w:hanging="360"/>
      </w:pPr>
      <w:rPr>
        <w:rFonts w:ascii="Wingdings" w:hAnsi="Wingdings" w:hint="default"/>
      </w:rPr>
    </w:lvl>
    <w:lvl w:ilvl="3" w:tplc="443AF8FC" w:tentative="1">
      <w:start w:val="1"/>
      <w:numFmt w:val="bullet"/>
      <w:lvlText w:val=""/>
      <w:lvlJc w:val="left"/>
      <w:pPr>
        <w:tabs>
          <w:tab w:val="num" w:pos="2880"/>
        </w:tabs>
        <w:ind w:left="2880" w:hanging="360"/>
      </w:pPr>
      <w:rPr>
        <w:rFonts w:ascii="Wingdings" w:hAnsi="Wingdings" w:hint="default"/>
      </w:rPr>
    </w:lvl>
    <w:lvl w:ilvl="4" w:tplc="79BE0582" w:tentative="1">
      <w:start w:val="1"/>
      <w:numFmt w:val="bullet"/>
      <w:lvlText w:val=""/>
      <w:lvlJc w:val="left"/>
      <w:pPr>
        <w:tabs>
          <w:tab w:val="num" w:pos="3600"/>
        </w:tabs>
        <w:ind w:left="3600" w:hanging="360"/>
      </w:pPr>
      <w:rPr>
        <w:rFonts w:ascii="Wingdings" w:hAnsi="Wingdings" w:hint="default"/>
      </w:rPr>
    </w:lvl>
    <w:lvl w:ilvl="5" w:tplc="B314AE40" w:tentative="1">
      <w:start w:val="1"/>
      <w:numFmt w:val="bullet"/>
      <w:lvlText w:val=""/>
      <w:lvlJc w:val="left"/>
      <w:pPr>
        <w:tabs>
          <w:tab w:val="num" w:pos="4320"/>
        </w:tabs>
        <w:ind w:left="4320" w:hanging="360"/>
      </w:pPr>
      <w:rPr>
        <w:rFonts w:ascii="Wingdings" w:hAnsi="Wingdings" w:hint="default"/>
      </w:rPr>
    </w:lvl>
    <w:lvl w:ilvl="6" w:tplc="4D669AEC" w:tentative="1">
      <w:start w:val="1"/>
      <w:numFmt w:val="bullet"/>
      <w:lvlText w:val=""/>
      <w:lvlJc w:val="left"/>
      <w:pPr>
        <w:tabs>
          <w:tab w:val="num" w:pos="5040"/>
        </w:tabs>
        <w:ind w:left="5040" w:hanging="360"/>
      </w:pPr>
      <w:rPr>
        <w:rFonts w:ascii="Wingdings" w:hAnsi="Wingdings" w:hint="default"/>
      </w:rPr>
    </w:lvl>
    <w:lvl w:ilvl="7" w:tplc="ED2C6C1C" w:tentative="1">
      <w:start w:val="1"/>
      <w:numFmt w:val="bullet"/>
      <w:lvlText w:val=""/>
      <w:lvlJc w:val="left"/>
      <w:pPr>
        <w:tabs>
          <w:tab w:val="num" w:pos="5760"/>
        </w:tabs>
        <w:ind w:left="5760" w:hanging="360"/>
      </w:pPr>
      <w:rPr>
        <w:rFonts w:ascii="Wingdings" w:hAnsi="Wingdings" w:hint="default"/>
      </w:rPr>
    </w:lvl>
    <w:lvl w:ilvl="8" w:tplc="FAFC19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B3EEA"/>
    <w:multiLevelType w:val="hybridMultilevel"/>
    <w:tmpl w:val="8E3ABFA8"/>
    <w:lvl w:ilvl="0" w:tplc="FFDAF500">
      <w:numFmt w:val="bullet"/>
      <w:lvlText w:val=""/>
      <w:lvlJc w:val="left"/>
      <w:pPr>
        <w:ind w:left="912" w:hanging="360"/>
      </w:pPr>
      <w:rPr>
        <w:rFonts w:ascii="Wingdings" w:eastAsia="Wingdings" w:hAnsi="Wingdings" w:cs="Wingdings" w:hint="default"/>
        <w:w w:val="100"/>
        <w:sz w:val="24"/>
        <w:szCs w:val="24"/>
        <w:lang w:val="en-US" w:eastAsia="en-US" w:bidi="en-US"/>
      </w:rPr>
    </w:lvl>
    <w:lvl w:ilvl="1" w:tplc="CAB4EE48">
      <w:numFmt w:val="bullet"/>
      <w:lvlText w:val=""/>
      <w:lvlJc w:val="left"/>
      <w:pPr>
        <w:ind w:left="2352" w:hanging="629"/>
      </w:pPr>
      <w:rPr>
        <w:rFonts w:ascii="Wingdings" w:eastAsia="Wingdings" w:hAnsi="Wingdings" w:cs="Wingdings" w:hint="default"/>
        <w:w w:val="100"/>
        <w:sz w:val="24"/>
        <w:szCs w:val="24"/>
        <w:lang w:val="en-US" w:eastAsia="en-US" w:bidi="en-US"/>
      </w:rPr>
    </w:lvl>
    <w:lvl w:ilvl="2" w:tplc="D9B21618">
      <w:numFmt w:val="bullet"/>
      <w:lvlText w:val="•"/>
      <w:lvlJc w:val="left"/>
      <w:pPr>
        <w:ind w:left="3235" w:hanging="629"/>
      </w:pPr>
      <w:rPr>
        <w:rFonts w:hint="default"/>
        <w:lang w:val="en-US" w:eastAsia="en-US" w:bidi="en-US"/>
      </w:rPr>
    </w:lvl>
    <w:lvl w:ilvl="3" w:tplc="D82CC7C0">
      <w:numFmt w:val="bullet"/>
      <w:lvlText w:val="•"/>
      <w:lvlJc w:val="left"/>
      <w:pPr>
        <w:ind w:left="4111" w:hanging="629"/>
      </w:pPr>
      <w:rPr>
        <w:rFonts w:hint="default"/>
        <w:lang w:val="en-US" w:eastAsia="en-US" w:bidi="en-US"/>
      </w:rPr>
    </w:lvl>
    <w:lvl w:ilvl="4" w:tplc="AC7A4F6C">
      <w:numFmt w:val="bullet"/>
      <w:lvlText w:val="•"/>
      <w:lvlJc w:val="left"/>
      <w:pPr>
        <w:ind w:left="4986" w:hanging="629"/>
      </w:pPr>
      <w:rPr>
        <w:rFonts w:hint="default"/>
        <w:lang w:val="en-US" w:eastAsia="en-US" w:bidi="en-US"/>
      </w:rPr>
    </w:lvl>
    <w:lvl w:ilvl="5" w:tplc="617E8F6A">
      <w:numFmt w:val="bullet"/>
      <w:lvlText w:val="•"/>
      <w:lvlJc w:val="left"/>
      <w:pPr>
        <w:ind w:left="5862" w:hanging="629"/>
      </w:pPr>
      <w:rPr>
        <w:rFonts w:hint="default"/>
        <w:lang w:val="en-US" w:eastAsia="en-US" w:bidi="en-US"/>
      </w:rPr>
    </w:lvl>
    <w:lvl w:ilvl="6" w:tplc="4AF6299E">
      <w:numFmt w:val="bullet"/>
      <w:lvlText w:val="•"/>
      <w:lvlJc w:val="left"/>
      <w:pPr>
        <w:ind w:left="6737" w:hanging="629"/>
      </w:pPr>
      <w:rPr>
        <w:rFonts w:hint="default"/>
        <w:lang w:val="en-US" w:eastAsia="en-US" w:bidi="en-US"/>
      </w:rPr>
    </w:lvl>
    <w:lvl w:ilvl="7" w:tplc="093A405A">
      <w:numFmt w:val="bullet"/>
      <w:lvlText w:val="•"/>
      <w:lvlJc w:val="left"/>
      <w:pPr>
        <w:ind w:left="7613" w:hanging="629"/>
      </w:pPr>
      <w:rPr>
        <w:rFonts w:hint="default"/>
        <w:lang w:val="en-US" w:eastAsia="en-US" w:bidi="en-US"/>
      </w:rPr>
    </w:lvl>
    <w:lvl w:ilvl="8" w:tplc="1C0C468C">
      <w:numFmt w:val="bullet"/>
      <w:lvlText w:val="•"/>
      <w:lvlJc w:val="left"/>
      <w:pPr>
        <w:ind w:left="8488" w:hanging="629"/>
      </w:pPr>
      <w:rPr>
        <w:rFonts w:hint="default"/>
        <w:lang w:val="en-US" w:eastAsia="en-US" w:bidi="en-US"/>
      </w:rPr>
    </w:lvl>
  </w:abstractNum>
  <w:abstractNum w:abstractNumId="21" w15:restartNumberingAfterBreak="0">
    <w:nsid w:val="6AC67254"/>
    <w:multiLevelType w:val="hybridMultilevel"/>
    <w:tmpl w:val="946EE788"/>
    <w:lvl w:ilvl="0" w:tplc="67C0D0B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68A260C">
      <w:start w:val="1"/>
      <w:numFmt w:val="bullet"/>
      <w:lvlText w:val=""/>
      <w:lvlJc w:val="left"/>
      <w:pPr>
        <w:tabs>
          <w:tab w:val="num" w:pos="2160"/>
        </w:tabs>
        <w:ind w:left="2160" w:hanging="360"/>
      </w:pPr>
      <w:rPr>
        <w:rFonts w:ascii="Wingdings" w:hAnsi="Wingdings" w:hint="default"/>
      </w:rPr>
    </w:lvl>
    <w:lvl w:ilvl="3" w:tplc="F5D80270" w:tentative="1">
      <w:start w:val="1"/>
      <w:numFmt w:val="bullet"/>
      <w:lvlText w:val=""/>
      <w:lvlJc w:val="left"/>
      <w:pPr>
        <w:tabs>
          <w:tab w:val="num" w:pos="2880"/>
        </w:tabs>
        <w:ind w:left="2880" w:hanging="360"/>
      </w:pPr>
      <w:rPr>
        <w:rFonts w:ascii="Wingdings" w:hAnsi="Wingdings" w:hint="default"/>
      </w:rPr>
    </w:lvl>
    <w:lvl w:ilvl="4" w:tplc="E12631B0" w:tentative="1">
      <w:start w:val="1"/>
      <w:numFmt w:val="bullet"/>
      <w:lvlText w:val=""/>
      <w:lvlJc w:val="left"/>
      <w:pPr>
        <w:tabs>
          <w:tab w:val="num" w:pos="3600"/>
        </w:tabs>
        <w:ind w:left="3600" w:hanging="360"/>
      </w:pPr>
      <w:rPr>
        <w:rFonts w:ascii="Wingdings" w:hAnsi="Wingdings" w:hint="default"/>
      </w:rPr>
    </w:lvl>
    <w:lvl w:ilvl="5" w:tplc="AC3ABF4C" w:tentative="1">
      <w:start w:val="1"/>
      <w:numFmt w:val="bullet"/>
      <w:lvlText w:val=""/>
      <w:lvlJc w:val="left"/>
      <w:pPr>
        <w:tabs>
          <w:tab w:val="num" w:pos="4320"/>
        </w:tabs>
        <w:ind w:left="4320" w:hanging="360"/>
      </w:pPr>
      <w:rPr>
        <w:rFonts w:ascii="Wingdings" w:hAnsi="Wingdings" w:hint="default"/>
      </w:rPr>
    </w:lvl>
    <w:lvl w:ilvl="6" w:tplc="4300EAAE" w:tentative="1">
      <w:start w:val="1"/>
      <w:numFmt w:val="bullet"/>
      <w:lvlText w:val=""/>
      <w:lvlJc w:val="left"/>
      <w:pPr>
        <w:tabs>
          <w:tab w:val="num" w:pos="5040"/>
        </w:tabs>
        <w:ind w:left="5040" w:hanging="360"/>
      </w:pPr>
      <w:rPr>
        <w:rFonts w:ascii="Wingdings" w:hAnsi="Wingdings" w:hint="default"/>
      </w:rPr>
    </w:lvl>
    <w:lvl w:ilvl="7" w:tplc="96548A2A" w:tentative="1">
      <w:start w:val="1"/>
      <w:numFmt w:val="bullet"/>
      <w:lvlText w:val=""/>
      <w:lvlJc w:val="left"/>
      <w:pPr>
        <w:tabs>
          <w:tab w:val="num" w:pos="5760"/>
        </w:tabs>
        <w:ind w:left="5760" w:hanging="360"/>
      </w:pPr>
      <w:rPr>
        <w:rFonts w:ascii="Wingdings" w:hAnsi="Wingdings" w:hint="default"/>
      </w:rPr>
    </w:lvl>
    <w:lvl w:ilvl="8" w:tplc="FD9C0C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C96A1C"/>
    <w:multiLevelType w:val="hybridMultilevel"/>
    <w:tmpl w:val="07907574"/>
    <w:lvl w:ilvl="0" w:tplc="5C603870">
      <w:start w:val="1"/>
      <w:numFmt w:val="decimal"/>
      <w:lvlText w:val="%1)"/>
      <w:lvlJc w:val="left"/>
      <w:pPr>
        <w:tabs>
          <w:tab w:val="num" w:pos="720"/>
        </w:tabs>
        <w:ind w:left="720" w:hanging="360"/>
      </w:pPr>
    </w:lvl>
    <w:lvl w:ilvl="1" w:tplc="A1C47F3E">
      <w:start w:val="1"/>
      <w:numFmt w:val="decimal"/>
      <w:lvlText w:val="%2)"/>
      <w:lvlJc w:val="left"/>
      <w:pPr>
        <w:tabs>
          <w:tab w:val="num" w:pos="1440"/>
        </w:tabs>
        <w:ind w:left="1440" w:hanging="360"/>
      </w:pPr>
    </w:lvl>
    <w:lvl w:ilvl="2" w:tplc="CCACA194" w:tentative="1">
      <w:start w:val="1"/>
      <w:numFmt w:val="decimal"/>
      <w:lvlText w:val="%3)"/>
      <w:lvlJc w:val="left"/>
      <w:pPr>
        <w:tabs>
          <w:tab w:val="num" w:pos="2160"/>
        </w:tabs>
        <w:ind w:left="2160" w:hanging="360"/>
      </w:pPr>
    </w:lvl>
    <w:lvl w:ilvl="3" w:tplc="12DE1AA0" w:tentative="1">
      <w:start w:val="1"/>
      <w:numFmt w:val="decimal"/>
      <w:lvlText w:val="%4)"/>
      <w:lvlJc w:val="left"/>
      <w:pPr>
        <w:tabs>
          <w:tab w:val="num" w:pos="2880"/>
        </w:tabs>
        <w:ind w:left="2880" w:hanging="360"/>
      </w:pPr>
    </w:lvl>
    <w:lvl w:ilvl="4" w:tplc="EEFE071A" w:tentative="1">
      <w:start w:val="1"/>
      <w:numFmt w:val="decimal"/>
      <w:lvlText w:val="%5)"/>
      <w:lvlJc w:val="left"/>
      <w:pPr>
        <w:tabs>
          <w:tab w:val="num" w:pos="3600"/>
        </w:tabs>
        <w:ind w:left="3600" w:hanging="360"/>
      </w:pPr>
    </w:lvl>
    <w:lvl w:ilvl="5" w:tplc="BDB20466" w:tentative="1">
      <w:start w:val="1"/>
      <w:numFmt w:val="decimal"/>
      <w:lvlText w:val="%6)"/>
      <w:lvlJc w:val="left"/>
      <w:pPr>
        <w:tabs>
          <w:tab w:val="num" w:pos="4320"/>
        </w:tabs>
        <w:ind w:left="4320" w:hanging="360"/>
      </w:pPr>
    </w:lvl>
    <w:lvl w:ilvl="6" w:tplc="08420F14" w:tentative="1">
      <w:start w:val="1"/>
      <w:numFmt w:val="decimal"/>
      <w:lvlText w:val="%7)"/>
      <w:lvlJc w:val="left"/>
      <w:pPr>
        <w:tabs>
          <w:tab w:val="num" w:pos="5040"/>
        </w:tabs>
        <w:ind w:left="5040" w:hanging="360"/>
      </w:pPr>
    </w:lvl>
    <w:lvl w:ilvl="7" w:tplc="DAC431C2" w:tentative="1">
      <w:start w:val="1"/>
      <w:numFmt w:val="decimal"/>
      <w:lvlText w:val="%8)"/>
      <w:lvlJc w:val="left"/>
      <w:pPr>
        <w:tabs>
          <w:tab w:val="num" w:pos="5760"/>
        </w:tabs>
        <w:ind w:left="5760" w:hanging="360"/>
      </w:pPr>
    </w:lvl>
    <w:lvl w:ilvl="8" w:tplc="690A0CB4" w:tentative="1">
      <w:start w:val="1"/>
      <w:numFmt w:val="decimal"/>
      <w:lvlText w:val="%9)"/>
      <w:lvlJc w:val="left"/>
      <w:pPr>
        <w:tabs>
          <w:tab w:val="num" w:pos="6480"/>
        </w:tabs>
        <w:ind w:left="6480" w:hanging="360"/>
      </w:pPr>
    </w:lvl>
  </w:abstractNum>
  <w:num w:numId="1">
    <w:abstractNumId w:val="20"/>
  </w:num>
  <w:num w:numId="2">
    <w:abstractNumId w:val="10"/>
  </w:num>
  <w:num w:numId="3">
    <w:abstractNumId w:val="8"/>
  </w:num>
  <w:num w:numId="4">
    <w:abstractNumId w:val="1"/>
  </w:num>
  <w:num w:numId="5">
    <w:abstractNumId w:val="22"/>
  </w:num>
  <w:num w:numId="6">
    <w:abstractNumId w:val="5"/>
  </w:num>
  <w:num w:numId="7">
    <w:abstractNumId w:val="16"/>
  </w:num>
  <w:num w:numId="8">
    <w:abstractNumId w:val="4"/>
  </w:num>
  <w:num w:numId="9">
    <w:abstractNumId w:val="7"/>
  </w:num>
  <w:num w:numId="10">
    <w:abstractNumId w:val="14"/>
  </w:num>
  <w:num w:numId="11">
    <w:abstractNumId w:val="19"/>
  </w:num>
  <w:num w:numId="12">
    <w:abstractNumId w:val="15"/>
  </w:num>
  <w:num w:numId="13">
    <w:abstractNumId w:val="12"/>
  </w:num>
  <w:num w:numId="14">
    <w:abstractNumId w:val="3"/>
  </w:num>
  <w:num w:numId="15">
    <w:abstractNumId w:val="18"/>
  </w:num>
  <w:num w:numId="16">
    <w:abstractNumId w:val="9"/>
  </w:num>
  <w:num w:numId="17">
    <w:abstractNumId w:val="21"/>
  </w:num>
  <w:num w:numId="18">
    <w:abstractNumId w:val="13"/>
  </w:num>
  <w:num w:numId="19">
    <w:abstractNumId w:val="0"/>
  </w:num>
  <w:num w:numId="20">
    <w:abstractNumId w:val="6"/>
  </w:num>
  <w:num w:numId="21">
    <w:abstractNumId w:val="2"/>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68"/>
    <w:rsid w:val="000F0776"/>
    <w:rsid w:val="000F392B"/>
    <w:rsid w:val="00101B4E"/>
    <w:rsid w:val="001049DC"/>
    <w:rsid w:val="00144E60"/>
    <w:rsid w:val="001F0371"/>
    <w:rsid w:val="002261BA"/>
    <w:rsid w:val="0025051F"/>
    <w:rsid w:val="002C4D8B"/>
    <w:rsid w:val="0030029B"/>
    <w:rsid w:val="00357D4A"/>
    <w:rsid w:val="0039302B"/>
    <w:rsid w:val="003C11C3"/>
    <w:rsid w:val="003C1CA4"/>
    <w:rsid w:val="004026D7"/>
    <w:rsid w:val="004305F6"/>
    <w:rsid w:val="00517D11"/>
    <w:rsid w:val="00555DB0"/>
    <w:rsid w:val="00570DDA"/>
    <w:rsid w:val="00582FD3"/>
    <w:rsid w:val="005E04EC"/>
    <w:rsid w:val="00634668"/>
    <w:rsid w:val="006829B0"/>
    <w:rsid w:val="007041B0"/>
    <w:rsid w:val="007619E4"/>
    <w:rsid w:val="00774657"/>
    <w:rsid w:val="0087244E"/>
    <w:rsid w:val="008770C3"/>
    <w:rsid w:val="009022E1"/>
    <w:rsid w:val="00923448"/>
    <w:rsid w:val="009A7197"/>
    <w:rsid w:val="009F56B3"/>
    <w:rsid w:val="00A70B32"/>
    <w:rsid w:val="00A92218"/>
    <w:rsid w:val="00B10A4C"/>
    <w:rsid w:val="00B12766"/>
    <w:rsid w:val="00B91197"/>
    <w:rsid w:val="00BC4565"/>
    <w:rsid w:val="00BF047E"/>
    <w:rsid w:val="00CA5273"/>
    <w:rsid w:val="00CC0592"/>
    <w:rsid w:val="00CE113A"/>
    <w:rsid w:val="00DD4AA8"/>
    <w:rsid w:val="00E25A62"/>
    <w:rsid w:val="00E6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05C1"/>
  <w15:chartTrackingRefBased/>
  <w15:docId w15:val="{F1CBAB50-A84B-4EBB-BCBA-9390A172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668"/>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634668"/>
    <w:pPr>
      <w:spacing w:before="87"/>
      <w:ind w:left="1254" w:right="451"/>
      <w:jc w:val="center"/>
      <w:outlineLvl w:val="0"/>
    </w:pPr>
    <w:rPr>
      <w:rFonts w:ascii="Berlin Sans FB Demi" w:eastAsia="Berlin Sans FB Demi" w:hAnsi="Berlin Sans FB Demi" w:cs="Berlin Sans FB Demi"/>
      <w:b/>
      <w:bCs/>
      <w:sz w:val="32"/>
      <w:szCs w:val="3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668"/>
    <w:rPr>
      <w:rFonts w:ascii="Berlin Sans FB Demi" w:eastAsia="Berlin Sans FB Demi" w:hAnsi="Berlin Sans FB Demi" w:cs="Berlin Sans FB Demi"/>
      <w:b/>
      <w:bCs/>
      <w:sz w:val="32"/>
      <w:szCs w:val="32"/>
      <w:u w:val="single" w:color="000000"/>
      <w:lang w:bidi="en-US"/>
    </w:rPr>
  </w:style>
  <w:style w:type="paragraph" w:styleId="BodyText">
    <w:name w:val="Body Text"/>
    <w:basedOn w:val="Normal"/>
    <w:link w:val="BodyTextChar"/>
    <w:uiPriority w:val="1"/>
    <w:qFormat/>
    <w:rsid w:val="00634668"/>
    <w:rPr>
      <w:sz w:val="24"/>
      <w:szCs w:val="24"/>
    </w:rPr>
  </w:style>
  <w:style w:type="character" w:customStyle="1" w:styleId="BodyTextChar">
    <w:name w:val="Body Text Char"/>
    <w:basedOn w:val="DefaultParagraphFont"/>
    <w:link w:val="BodyText"/>
    <w:uiPriority w:val="1"/>
    <w:rsid w:val="00634668"/>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634668"/>
    <w:pPr>
      <w:ind w:left="912" w:hanging="361"/>
    </w:pPr>
  </w:style>
  <w:style w:type="paragraph" w:styleId="NormalWeb">
    <w:name w:val="Normal (Web)"/>
    <w:basedOn w:val="Normal"/>
    <w:uiPriority w:val="99"/>
    <w:semiHidden/>
    <w:unhideWhenUsed/>
    <w:rsid w:val="00923448"/>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240">
      <w:bodyDiv w:val="1"/>
      <w:marLeft w:val="0"/>
      <w:marRight w:val="0"/>
      <w:marTop w:val="0"/>
      <w:marBottom w:val="0"/>
      <w:divBdr>
        <w:top w:val="none" w:sz="0" w:space="0" w:color="auto"/>
        <w:left w:val="none" w:sz="0" w:space="0" w:color="auto"/>
        <w:bottom w:val="none" w:sz="0" w:space="0" w:color="auto"/>
        <w:right w:val="none" w:sz="0" w:space="0" w:color="auto"/>
      </w:divBdr>
      <w:divsChild>
        <w:div w:id="1713076093">
          <w:marLeft w:val="446"/>
          <w:marRight w:val="0"/>
          <w:marTop w:val="40"/>
          <w:marBottom w:val="80"/>
          <w:divBdr>
            <w:top w:val="none" w:sz="0" w:space="0" w:color="auto"/>
            <w:left w:val="none" w:sz="0" w:space="0" w:color="auto"/>
            <w:bottom w:val="none" w:sz="0" w:space="0" w:color="auto"/>
            <w:right w:val="none" w:sz="0" w:space="0" w:color="auto"/>
          </w:divBdr>
        </w:div>
        <w:div w:id="855114570">
          <w:marLeft w:val="446"/>
          <w:marRight w:val="0"/>
          <w:marTop w:val="40"/>
          <w:marBottom w:val="80"/>
          <w:divBdr>
            <w:top w:val="none" w:sz="0" w:space="0" w:color="auto"/>
            <w:left w:val="none" w:sz="0" w:space="0" w:color="auto"/>
            <w:bottom w:val="none" w:sz="0" w:space="0" w:color="auto"/>
            <w:right w:val="none" w:sz="0" w:space="0" w:color="auto"/>
          </w:divBdr>
        </w:div>
        <w:div w:id="1874149117">
          <w:marLeft w:val="446"/>
          <w:marRight w:val="0"/>
          <w:marTop w:val="40"/>
          <w:marBottom w:val="80"/>
          <w:divBdr>
            <w:top w:val="none" w:sz="0" w:space="0" w:color="auto"/>
            <w:left w:val="none" w:sz="0" w:space="0" w:color="auto"/>
            <w:bottom w:val="none" w:sz="0" w:space="0" w:color="auto"/>
            <w:right w:val="none" w:sz="0" w:space="0" w:color="auto"/>
          </w:divBdr>
        </w:div>
        <w:div w:id="625047757">
          <w:marLeft w:val="446"/>
          <w:marRight w:val="0"/>
          <w:marTop w:val="40"/>
          <w:marBottom w:val="80"/>
          <w:divBdr>
            <w:top w:val="none" w:sz="0" w:space="0" w:color="auto"/>
            <w:left w:val="none" w:sz="0" w:space="0" w:color="auto"/>
            <w:bottom w:val="none" w:sz="0" w:space="0" w:color="auto"/>
            <w:right w:val="none" w:sz="0" w:space="0" w:color="auto"/>
          </w:divBdr>
        </w:div>
      </w:divsChild>
    </w:div>
    <w:div w:id="58486176">
      <w:bodyDiv w:val="1"/>
      <w:marLeft w:val="0"/>
      <w:marRight w:val="0"/>
      <w:marTop w:val="0"/>
      <w:marBottom w:val="0"/>
      <w:divBdr>
        <w:top w:val="none" w:sz="0" w:space="0" w:color="auto"/>
        <w:left w:val="none" w:sz="0" w:space="0" w:color="auto"/>
        <w:bottom w:val="none" w:sz="0" w:space="0" w:color="auto"/>
        <w:right w:val="none" w:sz="0" w:space="0" w:color="auto"/>
      </w:divBdr>
      <w:divsChild>
        <w:div w:id="994341457">
          <w:marLeft w:val="446"/>
          <w:marRight w:val="0"/>
          <w:marTop w:val="0"/>
          <w:marBottom w:val="0"/>
          <w:divBdr>
            <w:top w:val="none" w:sz="0" w:space="0" w:color="auto"/>
            <w:left w:val="none" w:sz="0" w:space="0" w:color="auto"/>
            <w:bottom w:val="none" w:sz="0" w:space="0" w:color="auto"/>
            <w:right w:val="none" w:sz="0" w:space="0" w:color="auto"/>
          </w:divBdr>
        </w:div>
        <w:div w:id="1515921803">
          <w:marLeft w:val="446"/>
          <w:marRight w:val="0"/>
          <w:marTop w:val="0"/>
          <w:marBottom w:val="0"/>
          <w:divBdr>
            <w:top w:val="none" w:sz="0" w:space="0" w:color="auto"/>
            <w:left w:val="none" w:sz="0" w:space="0" w:color="auto"/>
            <w:bottom w:val="none" w:sz="0" w:space="0" w:color="auto"/>
            <w:right w:val="none" w:sz="0" w:space="0" w:color="auto"/>
          </w:divBdr>
        </w:div>
        <w:div w:id="1565801400">
          <w:marLeft w:val="446"/>
          <w:marRight w:val="0"/>
          <w:marTop w:val="0"/>
          <w:marBottom w:val="0"/>
          <w:divBdr>
            <w:top w:val="none" w:sz="0" w:space="0" w:color="auto"/>
            <w:left w:val="none" w:sz="0" w:space="0" w:color="auto"/>
            <w:bottom w:val="none" w:sz="0" w:space="0" w:color="auto"/>
            <w:right w:val="none" w:sz="0" w:space="0" w:color="auto"/>
          </w:divBdr>
        </w:div>
        <w:div w:id="1701663419">
          <w:marLeft w:val="446"/>
          <w:marRight w:val="0"/>
          <w:marTop w:val="0"/>
          <w:marBottom w:val="0"/>
          <w:divBdr>
            <w:top w:val="none" w:sz="0" w:space="0" w:color="auto"/>
            <w:left w:val="none" w:sz="0" w:space="0" w:color="auto"/>
            <w:bottom w:val="none" w:sz="0" w:space="0" w:color="auto"/>
            <w:right w:val="none" w:sz="0" w:space="0" w:color="auto"/>
          </w:divBdr>
        </w:div>
      </w:divsChild>
    </w:div>
    <w:div w:id="167139635">
      <w:bodyDiv w:val="1"/>
      <w:marLeft w:val="0"/>
      <w:marRight w:val="0"/>
      <w:marTop w:val="0"/>
      <w:marBottom w:val="0"/>
      <w:divBdr>
        <w:top w:val="none" w:sz="0" w:space="0" w:color="auto"/>
        <w:left w:val="none" w:sz="0" w:space="0" w:color="auto"/>
        <w:bottom w:val="none" w:sz="0" w:space="0" w:color="auto"/>
        <w:right w:val="none" w:sz="0" w:space="0" w:color="auto"/>
      </w:divBdr>
      <w:divsChild>
        <w:div w:id="299699843">
          <w:marLeft w:val="446"/>
          <w:marRight w:val="0"/>
          <w:marTop w:val="40"/>
          <w:marBottom w:val="80"/>
          <w:divBdr>
            <w:top w:val="none" w:sz="0" w:space="0" w:color="auto"/>
            <w:left w:val="none" w:sz="0" w:space="0" w:color="auto"/>
            <w:bottom w:val="none" w:sz="0" w:space="0" w:color="auto"/>
            <w:right w:val="none" w:sz="0" w:space="0" w:color="auto"/>
          </w:divBdr>
        </w:div>
        <w:div w:id="614561441">
          <w:marLeft w:val="446"/>
          <w:marRight w:val="0"/>
          <w:marTop w:val="40"/>
          <w:marBottom w:val="80"/>
          <w:divBdr>
            <w:top w:val="none" w:sz="0" w:space="0" w:color="auto"/>
            <w:left w:val="none" w:sz="0" w:space="0" w:color="auto"/>
            <w:bottom w:val="none" w:sz="0" w:space="0" w:color="auto"/>
            <w:right w:val="none" w:sz="0" w:space="0" w:color="auto"/>
          </w:divBdr>
        </w:div>
        <w:div w:id="1298336590">
          <w:marLeft w:val="446"/>
          <w:marRight w:val="0"/>
          <w:marTop w:val="40"/>
          <w:marBottom w:val="80"/>
          <w:divBdr>
            <w:top w:val="none" w:sz="0" w:space="0" w:color="auto"/>
            <w:left w:val="none" w:sz="0" w:space="0" w:color="auto"/>
            <w:bottom w:val="none" w:sz="0" w:space="0" w:color="auto"/>
            <w:right w:val="none" w:sz="0" w:space="0" w:color="auto"/>
          </w:divBdr>
        </w:div>
        <w:div w:id="1636518987">
          <w:marLeft w:val="446"/>
          <w:marRight w:val="0"/>
          <w:marTop w:val="40"/>
          <w:marBottom w:val="80"/>
          <w:divBdr>
            <w:top w:val="none" w:sz="0" w:space="0" w:color="auto"/>
            <w:left w:val="none" w:sz="0" w:space="0" w:color="auto"/>
            <w:bottom w:val="none" w:sz="0" w:space="0" w:color="auto"/>
            <w:right w:val="none" w:sz="0" w:space="0" w:color="auto"/>
          </w:divBdr>
        </w:div>
      </w:divsChild>
    </w:div>
    <w:div w:id="238103584">
      <w:bodyDiv w:val="1"/>
      <w:marLeft w:val="0"/>
      <w:marRight w:val="0"/>
      <w:marTop w:val="0"/>
      <w:marBottom w:val="0"/>
      <w:divBdr>
        <w:top w:val="none" w:sz="0" w:space="0" w:color="auto"/>
        <w:left w:val="none" w:sz="0" w:space="0" w:color="auto"/>
        <w:bottom w:val="none" w:sz="0" w:space="0" w:color="auto"/>
        <w:right w:val="none" w:sz="0" w:space="0" w:color="auto"/>
      </w:divBdr>
      <w:divsChild>
        <w:div w:id="1576161449">
          <w:marLeft w:val="446"/>
          <w:marRight w:val="0"/>
          <w:marTop w:val="0"/>
          <w:marBottom w:val="0"/>
          <w:divBdr>
            <w:top w:val="none" w:sz="0" w:space="0" w:color="auto"/>
            <w:left w:val="none" w:sz="0" w:space="0" w:color="auto"/>
            <w:bottom w:val="none" w:sz="0" w:space="0" w:color="auto"/>
            <w:right w:val="none" w:sz="0" w:space="0" w:color="auto"/>
          </w:divBdr>
        </w:div>
        <w:div w:id="1939827129">
          <w:marLeft w:val="446"/>
          <w:marRight w:val="0"/>
          <w:marTop w:val="0"/>
          <w:marBottom w:val="0"/>
          <w:divBdr>
            <w:top w:val="none" w:sz="0" w:space="0" w:color="auto"/>
            <w:left w:val="none" w:sz="0" w:space="0" w:color="auto"/>
            <w:bottom w:val="none" w:sz="0" w:space="0" w:color="auto"/>
            <w:right w:val="none" w:sz="0" w:space="0" w:color="auto"/>
          </w:divBdr>
        </w:div>
      </w:divsChild>
    </w:div>
    <w:div w:id="266273471">
      <w:bodyDiv w:val="1"/>
      <w:marLeft w:val="0"/>
      <w:marRight w:val="0"/>
      <w:marTop w:val="0"/>
      <w:marBottom w:val="0"/>
      <w:divBdr>
        <w:top w:val="none" w:sz="0" w:space="0" w:color="auto"/>
        <w:left w:val="none" w:sz="0" w:space="0" w:color="auto"/>
        <w:bottom w:val="none" w:sz="0" w:space="0" w:color="auto"/>
        <w:right w:val="none" w:sz="0" w:space="0" w:color="auto"/>
      </w:divBdr>
      <w:divsChild>
        <w:div w:id="210577287">
          <w:marLeft w:val="446"/>
          <w:marRight w:val="0"/>
          <w:marTop w:val="40"/>
          <w:marBottom w:val="80"/>
          <w:divBdr>
            <w:top w:val="none" w:sz="0" w:space="0" w:color="auto"/>
            <w:left w:val="none" w:sz="0" w:space="0" w:color="auto"/>
            <w:bottom w:val="none" w:sz="0" w:space="0" w:color="auto"/>
            <w:right w:val="none" w:sz="0" w:space="0" w:color="auto"/>
          </w:divBdr>
        </w:div>
        <w:div w:id="2002350670">
          <w:marLeft w:val="446"/>
          <w:marRight w:val="0"/>
          <w:marTop w:val="40"/>
          <w:marBottom w:val="80"/>
          <w:divBdr>
            <w:top w:val="none" w:sz="0" w:space="0" w:color="auto"/>
            <w:left w:val="none" w:sz="0" w:space="0" w:color="auto"/>
            <w:bottom w:val="none" w:sz="0" w:space="0" w:color="auto"/>
            <w:right w:val="none" w:sz="0" w:space="0" w:color="auto"/>
          </w:divBdr>
        </w:div>
        <w:div w:id="145249424">
          <w:marLeft w:val="446"/>
          <w:marRight w:val="0"/>
          <w:marTop w:val="40"/>
          <w:marBottom w:val="80"/>
          <w:divBdr>
            <w:top w:val="none" w:sz="0" w:space="0" w:color="auto"/>
            <w:left w:val="none" w:sz="0" w:space="0" w:color="auto"/>
            <w:bottom w:val="none" w:sz="0" w:space="0" w:color="auto"/>
            <w:right w:val="none" w:sz="0" w:space="0" w:color="auto"/>
          </w:divBdr>
        </w:div>
        <w:div w:id="673188561">
          <w:marLeft w:val="446"/>
          <w:marRight w:val="0"/>
          <w:marTop w:val="40"/>
          <w:marBottom w:val="80"/>
          <w:divBdr>
            <w:top w:val="none" w:sz="0" w:space="0" w:color="auto"/>
            <w:left w:val="none" w:sz="0" w:space="0" w:color="auto"/>
            <w:bottom w:val="none" w:sz="0" w:space="0" w:color="auto"/>
            <w:right w:val="none" w:sz="0" w:space="0" w:color="auto"/>
          </w:divBdr>
        </w:div>
      </w:divsChild>
    </w:div>
    <w:div w:id="803356422">
      <w:bodyDiv w:val="1"/>
      <w:marLeft w:val="0"/>
      <w:marRight w:val="0"/>
      <w:marTop w:val="0"/>
      <w:marBottom w:val="0"/>
      <w:divBdr>
        <w:top w:val="none" w:sz="0" w:space="0" w:color="auto"/>
        <w:left w:val="none" w:sz="0" w:space="0" w:color="auto"/>
        <w:bottom w:val="none" w:sz="0" w:space="0" w:color="auto"/>
        <w:right w:val="none" w:sz="0" w:space="0" w:color="auto"/>
      </w:divBdr>
      <w:divsChild>
        <w:div w:id="1121221685">
          <w:marLeft w:val="547"/>
          <w:marRight w:val="0"/>
          <w:marTop w:val="0"/>
          <w:marBottom w:val="80"/>
          <w:divBdr>
            <w:top w:val="none" w:sz="0" w:space="0" w:color="auto"/>
            <w:left w:val="none" w:sz="0" w:space="0" w:color="auto"/>
            <w:bottom w:val="none" w:sz="0" w:space="0" w:color="auto"/>
            <w:right w:val="none" w:sz="0" w:space="0" w:color="auto"/>
          </w:divBdr>
        </w:div>
        <w:div w:id="1410228790">
          <w:marLeft w:val="547"/>
          <w:marRight w:val="0"/>
          <w:marTop w:val="0"/>
          <w:marBottom w:val="80"/>
          <w:divBdr>
            <w:top w:val="none" w:sz="0" w:space="0" w:color="auto"/>
            <w:left w:val="none" w:sz="0" w:space="0" w:color="auto"/>
            <w:bottom w:val="none" w:sz="0" w:space="0" w:color="auto"/>
            <w:right w:val="none" w:sz="0" w:space="0" w:color="auto"/>
          </w:divBdr>
        </w:div>
        <w:div w:id="203324486">
          <w:marLeft w:val="547"/>
          <w:marRight w:val="0"/>
          <w:marTop w:val="0"/>
          <w:marBottom w:val="80"/>
          <w:divBdr>
            <w:top w:val="none" w:sz="0" w:space="0" w:color="auto"/>
            <w:left w:val="none" w:sz="0" w:space="0" w:color="auto"/>
            <w:bottom w:val="none" w:sz="0" w:space="0" w:color="auto"/>
            <w:right w:val="none" w:sz="0" w:space="0" w:color="auto"/>
          </w:divBdr>
        </w:div>
        <w:div w:id="1264461821">
          <w:marLeft w:val="547"/>
          <w:marRight w:val="0"/>
          <w:marTop w:val="0"/>
          <w:marBottom w:val="80"/>
          <w:divBdr>
            <w:top w:val="none" w:sz="0" w:space="0" w:color="auto"/>
            <w:left w:val="none" w:sz="0" w:space="0" w:color="auto"/>
            <w:bottom w:val="none" w:sz="0" w:space="0" w:color="auto"/>
            <w:right w:val="none" w:sz="0" w:space="0" w:color="auto"/>
          </w:divBdr>
        </w:div>
      </w:divsChild>
    </w:div>
    <w:div w:id="1153062562">
      <w:bodyDiv w:val="1"/>
      <w:marLeft w:val="0"/>
      <w:marRight w:val="0"/>
      <w:marTop w:val="0"/>
      <w:marBottom w:val="0"/>
      <w:divBdr>
        <w:top w:val="none" w:sz="0" w:space="0" w:color="auto"/>
        <w:left w:val="none" w:sz="0" w:space="0" w:color="auto"/>
        <w:bottom w:val="none" w:sz="0" w:space="0" w:color="auto"/>
        <w:right w:val="none" w:sz="0" w:space="0" w:color="auto"/>
      </w:divBdr>
      <w:divsChild>
        <w:div w:id="623116437">
          <w:marLeft w:val="446"/>
          <w:marRight w:val="0"/>
          <w:marTop w:val="40"/>
          <w:marBottom w:val="80"/>
          <w:divBdr>
            <w:top w:val="none" w:sz="0" w:space="0" w:color="auto"/>
            <w:left w:val="none" w:sz="0" w:space="0" w:color="auto"/>
            <w:bottom w:val="none" w:sz="0" w:space="0" w:color="auto"/>
            <w:right w:val="none" w:sz="0" w:space="0" w:color="auto"/>
          </w:divBdr>
        </w:div>
        <w:div w:id="1806583823">
          <w:marLeft w:val="446"/>
          <w:marRight w:val="0"/>
          <w:marTop w:val="40"/>
          <w:marBottom w:val="80"/>
          <w:divBdr>
            <w:top w:val="none" w:sz="0" w:space="0" w:color="auto"/>
            <w:left w:val="none" w:sz="0" w:space="0" w:color="auto"/>
            <w:bottom w:val="none" w:sz="0" w:space="0" w:color="auto"/>
            <w:right w:val="none" w:sz="0" w:space="0" w:color="auto"/>
          </w:divBdr>
        </w:div>
        <w:div w:id="1789474014">
          <w:marLeft w:val="446"/>
          <w:marRight w:val="0"/>
          <w:marTop w:val="40"/>
          <w:marBottom w:val="80"/>
          <w:divBdr>
            <w:top w:val="none" w:sz="0" w:space="0" w:color="auto"/>
            <w:left w:val="none" w:sz="0" w:space="0" w:color="auto"/>
            <w:bottom w:val="none" w:sz="0" w:space="0" w:color="auto"/>
            <w:right w:val="none" w:sz="0" w:space="0" w:color="auto"/>
          </w:divBdr>
        </w:div>
        <w:div w:id="1359964406">
          <w:marLeft w:val="446"/>
          <w:marRight w:val="0"/>
          <w:marTop w:val="40"/>
          <w:marBottom w:val="80"/>
          <w:divBdr>
            <w:top w:val="none" w:sz="0" w:space="0" w:color="auto"/>
            <w:left w:val="none" w:sz="0" w:space="0" w:color="auto"/>
            <w:bottom w:val="none" w:sz="0" w:space="0" w:color="auto"/>
            <w:right w:val="none" w:sz="0" w:space="0" w:color="auto"/>
          </w:divBdr>
        </w:div>
      </w:divsChild>
    </w:div>
    <w:div w:id="1329559763">
      <w:bodyDiv w:val="1"/>
      <w:marLeft w:val="0"/>
      <w:marRight w:val="0"/>
      <w:marTop w:val="0"/>
      <w:marBottom w:val="0"/>
      <w:divBdr>
        <w:top w:val="none" w:sz="0" w:space="0" w:color="auto"/>
        <w:left w:val="none" w:sz="0" w:space="0" w:color="auto"/>
        <w:bottom w:val="none" w:sz="0" w:space="0" w:color="auto"/>
        <w:right w:val="none" w:sz="0" w:space="0" w:color="auto"/>
      </w:divBdr>
      <w:divsChild>
        <w:div w:id="1559507969">
          <w:marLeft w:val="446"/>
          <w:marRight w:val="0"/>
          <w:marTop w:val="0"/>
          <w:marBottom w:val="0"/>
          <w:divBdr>
            <w:top w:val="none" w:sz="0" w:space="0" w:color="auto"/>
            <w:left w:val="none" w:sz="0" w:space="0" w:color="auto"/>
            <w:bottom w:val="none" w:sz="0" w:space="0" w:color="auto"/>
            <w:right w:val="none" w:sz="0" w:space="0" w:color="auto"/>
          </w:divBdr>
        </w:div>
        <w:div w:id="1154417652">
          <w:marLeft w:val="446"/>
          <w:marRight w:val="0"/>
          <w:marTop w:val="0"/>
          <w:marBottom w:val="0"/>
          <w:divBdr>
            <w:top w:val="none" w:sz="0" w:space="0" w:color="auto"/>
            <w:left w:val="none" w:sz="0" w:space="0" w:color="auto"/>
            <w:bottom w:val="none" w:sz="0" w:space="0" w:color="auto"/>
            <w:right w:val="none" w:sz="0" w:space="0" w:color="auto"/>
          </w:divBdr>
        </w:div>
        <w:div w:id="567957385">
          <w:marLeft w:val="446"/>
          <w:marRight w:val="0"/>
          <w:marTop w:val="0"/>
          <w:marBottom w:val="0"/>
          <w:divBdr>
            <w:top w:val="none" w:sz="0" w:space="0" w:color="auto"/>
            <w:left w:val="none" w:sz="0" w:space="0" w:color="auto"/>
            <w:bottom w:val="none" w:sz="0" w:space="0" w:color="auto"/>
            <w:right w:val="none" w:sz="0" w:space="0" w:color="auto"/>
          </w:divBdr>
        </w:div>
      </w:divsChild>
    </w:div>
    <w:div w:id="1895264555">
      <w:bodyDiv w:val="1"/>
      <w:marLeft w:val="0"/>
      <w:marRight w:val="0"/>
      <w:marTop w:val="0"/>
      <w:marBottom w:val="0"/>
      <w:divBdr>
        <w:top w:val="none" w:sz="0" w:space="0" w:color="auto"/>
        <w:left w:val="none" w:sz="0" w:space="0" w:color="auto"/>
        <w:bottom w:val="none" w:sz="0" w:space="0" w:color="auto"/>
        <w:right w:val="none" w:sz="0" w:space="0" w:color="auto"/>
      </w:divBdr>
      <w:divsChild>
        <w:div w:id="1992906313">
          <w:marLeft w:val="446"/>
          <w:marRight w:val="0"/>
          <w:marTop w:val="0"/>
          <w:marBottom w:val="0"/>
          <w:divBdr>
            <w:top w:val="none" w:sz="0" w:space="0" w:color="auto"/>
            <w:left w:val="none" w:sz="0" w:space="0" w:color="auto"/>
            <w:bottom w:val="none" w:sz="0" w:space="0" w:color="auto"/>
            <w:right w:val="none" w:sz="0" w:space="0" w:color="auto"/>
          </w:divBdr>
        </w:div>
        <w:div w:id="852187512">
          <w:marLeft w:val="446"/>
          <w:marRight w:val="0"/>
          <w:marTop w:val="0"/>
          <w:marBottom w:val="0"/>
          <w:divBdr>
            <w:top w:val="none" w:sz="0" w:space="0" w:color="auto"/>
            <w:left w:val="none" w:sz="0" w:space="0" w:color="auto"/>
            <w:bottom w:val="none" w:sz="0" w:space="0" w:color="auto"/>
            <w:right w:val="none" w:sz="0" w:space="0" w:color="auto"/>
          </w:divBdr>
        </w:div>
        <w:div w:id="1635870223">
          <w:marLeft w:val="446"/>
          <w:marRight w:val="0"/>
          <w:marTop w:val="0"/>
          <w:marBottom w:val="0"/>
          <w:divBdr>
            <w:top w:val="none" w:sz="0" w:space="0" w:color="auto"/>
            <w:left w:val="none" w:sz="0" w:space="0" w:color="auto"/>
            <w:bottom w:val="none" w:sz="0" w:space="0" w:color="auto"/>
            <w:right w:val="none" w:sz="0" w:space="0" w:color="auto"/>
          </w:divBdr>
        </w:div>
      </w:divsChild>
    </w:div>
    <w:div w:id="2053265073">
      <w:bodyDiv w:val="1"/>
      <w:marLeft w:val="0"/>
      <w:marRight w:val="0"/>
      <w:marTop w:val="0"/>
      <w:marBottom w:val="0"/>
      <w:divBdr>
        <w:top w:val="none" w:sz="0" w:space="0" w:color="auto"/>
        <w:left w:val="none" w:sz="0" w:space="0" w:color="auto"/>
        <w:bottom w:val="none" w:sz="0" w:space="0" w:color="auto"/>
        <w:right w:val="none" w:sz="0" w:space="0" w:color="auto"/>
      </w:divBdr>
      <w:divsChild>
        <w:div w:id="167061243">
          <w:marLeft w:val="446"/>
          <w:marRight w:val="0"/>
          <w:marTop w:val="0"/>
          <w:marBottom w:val="0"/>
          <w:divBdr>
            <w:top w:val="none" w:sz="0" w:space="0" w:color="auto"/>
            <w:left w:val="none" w:sz="0" w:space="0" w:color="auto"/>
            <w:bottom w:val="none" w:sz="0" w:space="0" w:color="auto"/>
            <w:right w:val="none" w:sz="0" w:space="0" w:color="auto"/>
          </w:divBdr>
        </w:div>
      </w:divsChild>
    </w:div>
    <w:div w:id="2130392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9281">
          <w:marLeft w:val="547"/>
          <w:marRight w:val="0"/>
          <w:marTop w:val="0"/>
          <w:marBottom w:val="80"/>
          <w:divBdr>
            <w:top w:val="none" w:sz="0" w:space="0" w:color="auto"/>
            <w:left w:val="none" w:sz="0" w:space="0" w:color="auto"/>
            <w:bottom w:val="none" w:sz="0" w:space="0" w:color="auto"/>
            <w:right w:val="none" w:sz="0" w:space="0" w:color="auto"/>
          </w:divBdr>
        </w:div>
        <w:div w:id="1928077937">
          <w:marLeft w:val="547"/>
          <w:marRight w:val="0"/>
          <w:marTop w:val="0"/>
          <w:marBottom w:val="80"/>
          <w:divBdr>
            <w:top w:val="none" w:sz="0" w:space="0" w:color="auto"/>
            <w:left w:val="none" w:sz="0" w:space="0" w:color="auto"/>
            <w:bottom w:val="none" w:sz="0" w:space="0" w:color="auto"/>
            <w:right w:val="none" w:sz="0" w:space="0" w:color="auto"/>
          </w:divBdr>
        </w:div>
        <w:div w:id="213084929">
          <w:marLeft w:val="547"/>
          <w:marRight w:val="0"/>
          <w:marTop w:val="0"/>
          <w:marBottom w:val="80"/>
          <w:divBdr>
            <w:top w:val="none" w:sz="0" w:space="0" w:color="auto"/>
            <w:left w:val="none" w:sz="0" w:space="0" w:color="auto"/>
            <w:bottom w:val="none" w:sz="0" w:space="0" w:color="auto"/>
            <w:right w:val="none" w:sz="0" w:space="0" w:color="auto"/>
          </w:divBdr>
        </w:div>
        <w:div w:id="760218951">
          <w:marLeft w:val="547"/>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Bluhm, Andrew A.</dc:creator>
  <cp:keywords/>
  <dc:description/>
  <cp:lastModifiedBy>Bluhm, Andrew A.</cp:lastModifiedBy>
  <cp:revision>9</cp:revision>
  <dcterms:created xsi:type="dcterms:W3CDTF">2022-08-20T13:54:00Z</dcterms:created>
  <dcterms:modified xsi:type="dcterms:W3CDTF">2022-08-20T15:48:00Z</dcterms:modified>
</cp:coreProperties>
</file>